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4885EE" w14:textId="77777777" w:rsidR="00DE62BD" w:rsidRDefault="00DE62BD" w:rsidP="00DE62BD">
      <w:pPr>
        <w:pStyle w:val="Corpsdetexte"/>
        <w:spacing w:before="120" w:after="120"/>
        <w:ind w:left="129" w:right="120" w:hanging="1"/>
        <w:jc w:val="center"/>
        <w:rPr>
          <w:rFonts w:ascii="Georgia" w:hAnsi="Georgia" w:cs="Arial"/>
          <w:b/>
          <w:bCs/>
          <w:color w:val="CC0000"/>
          <w:sz w:val="28"/>
          <w:szCs w:val="28"/>
        </w:rPr>
      </w:pPr>
    </w:p>
    <w:p w14:paraId="189BFA1B" w14:textId="41653E25" w:rsidR="00BC4D84" w:rsidRDefault="001B7D53" w:rsidP="001B7D53">
      <w:pPr>
        <w:pStyle w:val="Corpsdetexte"/>
        <w:tabs>
          <w:tab w:val="left" w:pos="1425"/>
        </w:tabs>
        <w:spacing w:before="120" w:after="120"/>
        <w:ind w:left="129" w:right="120" w:hanging="1"/>
        <w:jc w:val="left"/>
        <w:rPr>
          <w:rFonts w:ascii="Georgia" w:hAnsi="Georgia" w:cs="Arial"/>
          <w:b/>
          <w:bCs/>
          <w:color w:val="CC0000"/>
          <w:sz w:val="28"/>
          <w:szCs w:val="28"/>
        </w:rPr>
      </w:pPr>
      <w:r>
        <w:rPr>
          <w:rFonts w:ascii="Georgia" w:hAnsi="Georgia" w:cs="Arial"/>
          <w:b/>
          <w:bCs/>
          <w:color w:val="CC0000"/>
          <w:sz w:val="28"/>
          <w:szCs w:val="28"/>
        </w:rPr>
        <w:tab/>
      </w:r>
      <w:r>
        <w:rPr>
          <w:rFonts w:ascii="Georgia" w:hAnsi="Georgia" w:cs="Arial"/>
          <w:b/>
          <w:bCs/>
          <w:color w:val="CC0000"/>
          <w:sz w:val="28"/>
          <w:szCs w:val="28"/>
        </w:rPr>
        <w:tab/>
      </w:r>
      <w:r w:rsidR="003721F0">
        <w:rPr>
          <w:rFonts w:ascii="Georgia" w:hAnsi="Georgia" w:cs="Arial"/>
          <w:b/>
          <w:bCs/>
          <w:color w:val="CC0000"/>
          <w:sz w:val="28"/>
          <w:szCs w:val="28"/>
        </w:rPr>
        <w:t>POLITIQUE</w:t>
      </w:r>
      <w:r w:rsidR="00C9769F">
        <w:rPr>
          <w:rFonts w:ascii="Georgia" w:hAnsi="Georgia" w:cs="Arial"/>
          <w:b/>
          <w:bCs/>
          <w:color w:val="CC0000"/>
          <w:sz w:val="28"/>
          <w:szCs w:val="28"/>
        </w:rPr>
        <w:t>S</w:t>
      </w:r>
      <w:r w:rsidR="003721F0">
        <w:rPr>
          <w:rFonts w:ascii="Georgia" w:hAnsi="Georgia" w:cs="Arial"/>
          <w:b/>
          <w:bCs/>
          <w:color w:val="CC0000"/>
          <w:sz w:val="28"/>
          <w:szCs w:val="28"/>
        </w:rPr>
        <w:t xml:space="preserve"> ET PRATIQUES ENCADRANT LA</w:t>
      </w:r>
      <w:r w:rsidR="00375856" w:rsidRPr="00D93FF4">
        <w:rPr>
          <w:rFonts w:ascii="Georgia" w:hAnsi="Georgia" w:cs="Arial"/>
          <w:b/>
          <w:bCs/>
          <w:color w:val="CC0000"/>
          <w:sz w:val="28"/>
          <w:szCs w:val="28"/>
        </w:rPr>
        <w:t xml:space="preserve"> </w:t>
      </w:r>
      <w:r w:rsidR="00446E3B">
        <w:rPr>
          <w:rFonts w:ascii="Georgia" w:hAnsi="Georgia" w:cs="Arial"/>
          <w:b/>
          <w:bCs/>
          <w:color w:val="CC0000"/>
          <w:sz w:val="28"/>
          <w:szCs w:val="28"/>
        </w:rPr>
        <w:t>GOUVER</w:t>
      </w:r>
      <w:r w:rsidR="004422EF">
        <w:rPr>
          <w:rFonts w:ascii="Georgia" w:hAnsi="Georgia" w:cs="Arial"/>
          <w:b/>
          <w:bCs/>
          <w:color w:val="CC0000"/>
          <w:sz w:val="28"/>
          <w:szCs w:val="28"/>
        </w:rPr>
        <w:t>N</w:t>
      </w:r>
      <w:r w:rsidR="00446E3B">
        <w:rPr>
          <w:rFonts w:ascii="Georgia" w:hAnsi="Georgia" w:cs="Arial"/>
          <w:b/>
          <w:bCs/>
          <w:color w:val="CC0000"/>
          <w:sz w:val="28"/>
          <w:szCs w:val="28"/>
        </w:rPr>
        <w:t>AN</w:t>
      </w:r>
      <w:r w:rsidR="00911511">
        <w:rPr>
          <w:rFonts w:ascii="Georgia" w:hAnsi="Georgia" w:cs="Arial"/>
          <w:b/>
          <w:bCs/>
          <w:color w:val="CC0000"/>
          <w:sz w:val="28"/>
          <w:szCs w:val="28"/>
        </w:rPr>
        <w:t>CE</w:t>
      </w:r>
      <w:r w:rsidR="00375856">
        <w:rPr>
          <w:rFonts w:ascii="Georgia" w:hAnsi="Georgia" w:cs="Arial"/>
          <w:b/>
          <w:bCs/>
          <w:color w:val="CC0000"/>
          <w:sz w:val="28"/>
          <w:szCs w:val="28"/>
        </w:rPr>
        <w:t xml:space="preserve"> DES RENSEIGNEMENTS PERSONNELS</w:t>
      </w:r>
    </w:p>
    <w:p w14:paraId="77080170" w14:textId="70E5A627" w:rsidR="00DE62BD" w:rsidRDefault="00262564" w:rsidP="00DE62BD">
      <w:pPr>
        <w:pStyle w:val="Corpsdetexte"/>
        <w:spacing w:before="120" w:after="120"/>
        <w:ind w:left="129" w:right="120" w:hanging="1"/>
        <w:jc w:val="center"/>
        <w:rPr>
          <w:rFonts w:cs="Arial"/>
        </w:rPr>
      </w:pPr>
      <w:r w:rsidRPr="00262564">
        <w:rPr>
          <w:rFonts w:cs="Arial"/>
        </w:rPr>
        <w:t xml:space="preserve">(Document </w:t>
      </w:r>
      <w:r w:rsidR="00701A46">
        <w:rPr>
          <w:rFonts w:cs="Arial"/>
        </w:rPr>
        <w:t>à être publié sur le</w:t>
      </w:r>
      <w:r w:rsidRPr="00262564">
        <w:rPr>
          <w:rFonts w:cs="Arial"/>
        </w:rPr>
        <w:t xml:space="preserve"> site Internet de l’organisation)</w:t>
      </w:r>
    </w:p>
    <w:p w14:paraId="17057D60" w14:textId="77777777" w:rsidR="00156D83" w:rsidRPr="00262564" w:rsidRDefault="00156D83" w:rsidP="00DE62BD">
      <w:pPr>
        <w:pStyle w:val="Corpsdetexte"/>
        <w:spacing w:before="120" w:after="120"/>
        <w:ind w:left="129" w:right="120" w:hanging="1"/>
        <w:jc w:val="center"/>
        <w:rPr>
          <w:rFonts w:cs="Arial"/>
        </w:rPr>
      </w:pPr>
    </w:p>
    <w:p w14:paraId="2F06A305" w14:textId="77777777" w:rsidR="00683DC3" w:rsidRPr="00BE7716" w:rsidRDefault="00683DC3" w:rsidP="00683DC3">
      <w:pPr>
        <w:spacing w:after="0" w:line="240" w:lineRule="auto"/>
        <w:rPr>
          <w:rFonts w:eastAsia="Times New Roman" w:cs="Arial"/>
          <w:vanish/>
          <w:sz w:val="20"/>
          <w:szCs w:val="20"/>
          <w:lang w:eastAsia="fr-CA"/>
        </w:rPr>
      </w:pPr>
    </w:p>
    <w:tbl>
      <w:tblPr>
        <w:tblW w:w="9498" w:type="dxa"/>
        <w:tblInd w:w="-8" w:type="dxa"/>
        <w:tblBorders>
          <w:top w:val="single" w:sz="6" w:space="0" w:color="DDDDDD"/>
          <w:left w:val="single" w:sz="6" w:space="0" w:color="DDDDDD"/>
          <w:bottom w:val="single" w:sz="6" w:space="0" w:color="DDDDDD"/>
          <w:right w:val="single" w:sz="6" w:space="0" w:color="DDDDDD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85"/>
        <w:gridCol w:w="2268"/>
        <w:gridCol w:w="5245"/>
      </w:tblGrid>
      <w:tr w:rsidR="00FC1213" w:rsidRPr="00456D41" w14:paraId="26CF7606" w14:textId="77777777" w:rsidTr="00635636">
        <w:tc>
          <w:tcPr>
            <w:tcW w:w="9498" w:type="dxa"/>
            <w:gridSpan w:val="3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0F0F0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4BFA2A5" w14:textId="5859AA04" w:rsidR="00FC1213" w:rsidRPr="004D7242" w:rsidRDefault="00FC1213" w:rsidP="00A16A60">
            <w:pPr>
              <w:spacing w:before="120" w:after="120" w:line="240" w:lineRule="auto"/>
              <w:rPr>
                <w:rFonts w:eastAsia="Times New Roman" w:cs="Arial"/>
                <w:color w:val="000000"/>
                <w:sz w:val="20"/>
                <w:szCs w:val="20"/>
                <w:lang w:eastAsia="fr-CA"/>
              </w:rPr>
            </w:pPr>
            <w:r w:rsidRPr="004D7242">
              <w:rPr>
                <w:rFonts w:eastAsia="Times New Roman" w:cs="Arial"/>
                <w:b/>
                <w:bCs/>
                <w:color w:val="333333"/>
                <w:sz w:val="20"/>
                <w:szCs w:val="20"/>
                <w:lang w:eastAsia="fr-CA"/>
              </w:rPr>
              <w:t>A. Éléments constitutifs</w:t>
            </w:r>
            <w:r w:rsidR="00D444C4" w:rsidRPr="004D7242">
              <w:rPr>
                <w:rFonts w:eastAsia="Times New Roman" w:cs="Arial"/>
                <w:b/>
                <w:bCs/>
                <w:color w:val="333333"/>
                <w:sz w:val="20"/>
                <w:szCs w:val="20"/>
                <w:lang w:eastAsia="fr-CA"/>
              </w:rPr>
              <w:t xml:space="preserve"> du programme de gouvernance</w:t>
            </w:r>
          </w:p>
        </w:tc>
      </w:tr>
      <w:tr w:rsidR="00FC1213" w:rsidRPr="00456D41" w14:paraId="18CBCF95" w14:textId="77777777" w:rsidTr="001418D8">
        <w:tc>
          <w:tcPr>
            <w:tcW w:w="1985" w:type="dxa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0F0F0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D79EA77" w14:textId="1E93F946" w:rsidR="004819EC" w:rsidRPr="004D7242" w:rsidRDefault="00FC1213" w:rsidP="00ED051A">
            <w:pPr>
              <w:spacing w:before="120" w:after="120" w:line="240" w:lineRule="auto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fr-CA"/>
              </w:rPr>
            </w:pPr>
            <w:r w:rsidRPr="004D7242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fr-CA"/>
              </w:rPr>
              <w:t>Engagement organisationnel</w:t>
            </w:r>
          </w:p>
        </w:tc>
        <w:tc>
          <w:tcPr>
            <w:tcW w:w="226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924B12B" w14:textId="2FFB6A09" w:rsidR="00FC1213" w:rsidRPr="004D7242" w:rsidRDefault="00FC1213" w:rsidP="00A16A60">
            <w:pPr>
              <w:spacing w:before="120" w:after="120" w:line="240" w:lineRule="auto"/>
              <w:rPr>
                <w:rFonts w:eastAsia="Times New Roman" w:cs="Arial"/>
                <w:color w:val="000000"/>
                <w:sz w:val="20"/>
                <w:szCs w:val="20"/>
                <w:lang w:eastAsia="fr-CA"/>
              </w:rPr>
            </w:pPr>
            <w:r w:rsidRPr="004D7242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fr-CA"/>
              </w:rPr>
              <w:t>a) Participation de la direction</w:t>
            </w:r>
          </w:p>
        </w:tc>
        <w:tc>
          <w:tcPr>
            <w:tcW w:w="524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09E8ABD" w14:textId="439A7CA3" w:rsidR="00FC1213" w:rsidRPr="004D7242" w:rsidRDefault="008F500A" w:rsidP="00A16A60">
            <w:pPr>
              <w:spacing w:before="120" w:after="120" w:line="240" w:lineRule="auto"/>
              <w:rPr>
                <w:rFonts w:eastAsia="Times New Roman" w:cs="Arial"/>
                <w:color w:val="000000"/>
                <w:sz w:val="20"/>
                <w:szCs w:val="20"/>
                <w:lang w:eastAsia="fr-CA"/>
              </w:rPr>
            </w:pPr>
            <w:r w:rsidRPr="004D7242">
              <w:rPr>
                <w:rFonts w:eastAsia="Times New Roman" w:cs="Arial"/>
                <w:color w:val="000000"/>
                <w:sz w:val="20"/>
                <w:szCs w:val="20"/>
                <w:lang w:eastAsia="fr-CA"/>
              </w:rPr>
              <w:t>La</w:t>
            </w:r>
            <w:r w:rsidR="00FC1213" w:rsidRPr="004D7242">
              <w:rPr>
                <w:rFonts w:eastAsia="Times New Roman" w:cs="Arial"/>
                <w:color w:val="000000"/>
                <w:sz w:val="20"/>
                <w:szCs w:val="20"/>
                <w:lang w:eastAsia="fr-CA"/>
              </w:rPr>
              <w:t xml:space="preserve"> direction </w:t>
            </w:r>
            <w:r w:rsidRPr="004D7242">
              <w:rPr>
                <w:rFonts w:eastAsia="Times New Roman" w:cs="Arial"/>
                <w:color w:val="000000"/>
                <w:sz w:val="20"/>
                <w:szCs w:val="20"/>
                <w:lang w:eastAsia="fr-CA"/>
              </w:rPr>
              <w:t>appuie le</w:t>
            </w:r>
            <w:r w:rsidR="00FC1213" w:rsidRPr="004D7242">
              <w:rPr>
                <w:rFonts w:eastAsia="Times New Roman" w:cs="Arial"/>
                <w:color w:val="000000"/>
                <w:sz w:val="20"/>
                <w:szCs w:val="20"/>
                <w:lang w:eastAsia="fr-CA"/>
              </w:rPr>
              <w:t xml:space="preserve"> programme de </w:t>
            </w:r>
            <w:r w:rsidR="00911511" w:rsidRPr="004D7242">
              <w:rPr>
                <w:rFonts w:eastAsia="Times New Roman" w:cs="Arial"/>
                <w:color w:val="000000"/>
                <w:sz w:val="20"/>
                <w:szCs w:val="20"/>
                <w:lang w:eastAsia="fr-CA"/>
              </w:rPr>
              <w:t>gouvernance</w:t>
            </w:r>
            <w:r w:rsidR="00FC1213" w:rsidRPr="004D7242">
              <w:rPr>
                <w:rFonts w:eastAsia="Times New Roman" w:cs="Arial"/>
                <w:color w:val="000000"/>
                <w:sz w:val="20"/>
                <w:szCs w:val="20"/>
                <w:lang w:eastAsia="fr-CA"/>
              </w:rPr>
              <w:t xml:space="preserve"> des </w:t>
            </w:r>
            <w:r w:rsidR="00BF196B" w:rsidRPr="004D7242">
              <w:rPr>
                <w:rFonts w:eastAsia="Times New Roman" w:cs="Arial"/>
                <w:color w:val="000000"/>
                <w:sz w:val="20"/>
                <w:szCs w:val="20"/>
                <w:lang w:eastAsia="fr-CA"/>
              </w:rPr>
              <w:t>renseignements personnels (</w:t>
            </w:r>
            <w:r w:rsidR="00FC1213" w:rsidRPr="004D7242">
              <w:rPr>
                <w:rFonts w:eastAsia="Times New Roman" w:cs="Arial"/>
                <w:color w:val="000000"/>
                <w:sz w:val="20"/>
                <w:szCs w:val="20"/>
                <w:lang w:eastAsia="fr-CA"/>
              </w:rPr>
              <w:t>RP</w:t>
            </w:r>
            <w:r w:rsidR="004C4BDD" w:rsidRPr="004D7242">
              <w:rPr>
                <w:rFonts w:eastAsia="Times New Roman" w:cs="Arial"/>
                <w:color w:val="000000"/>
                <w:sz w:val="20"/>
                <w:szCs w:val="20"/>
                <w:lang w:eastAsia="fr-CA"/>
              </w:rPr>
              <w:t>)</w:t>
            </w:r>
            <w:r w:rsidR="00FC1213" w:rsidRPr="004D7242">
              <w:rPr>
                <w:rFonts w:eastAsia="Times New Roman" w:cs="Arial"/>
                <w:color w:val="000000"/>
                <w:sz w:val="20"/>
                <w:szCs w:val="20"/>
                <w:lang w:eastAsia="fr-CA"/>
              </w:rPr>
              <w:t xml:space="preserve"> et </w:t>
            </w:r>
            <w:r w:rsidR="00861E84" w:rsidRPr="004D7242">
              <w:rPr>
                <w:rFonts w:eastAsia="Times New Roman" w:cs="Arial"/>
                <w:color w:val="000000"/>
                <w:sz w:val="20"/>
                <w:szCs w:val="20"/>
                <w:lang w:eastAsia="fr-CA"/>
              </w:rPr>
              <w:t>prom</w:t>
            </w:r>
            <w:r w:rsidR="004F515F" w:rsidRPr="004D7242">
              <w:rPr>
                <w:rFonts w:eastAsia="Times New Roman" w:cs="Arial"/>
                <w:color w:val="000000"/>
                <w:sz w:val="20"/>
                <w:szCs w:val="20"/>
                <w:lang w:eastAsia="fr-CA"/>
              </w:rPr>
              <w:t>eut</w:t>
            </w:r>
            <w:r w:rsidR="00861E84" w:rsidRPr="004D7242">
              <w:rPr>
                <w:rFonts w:eastAsia="Times New Roman" w:cs="Arial"/>
                <w:color w:val="000000"/>
                <w:sz w:val="20"/>
                <w:szCs w:val="20"/>
                <w:lang w:eastAsia="fr-CA"/>
              </w:rPr>
              <w:t xml:space="preserve"> </w:t>
            </w:r>
            <w:r w:rsidR="00FC1213" w:rsidRPr="004D7242">
              <w:rPr>
                <w:rFonts w:eastAsia="Times New Roman" w:cs="Arial"/>
                <w:color w:val="000000"/>
                <w:sz w:val="20"/>
                <w:szCs w:val="20"/>
                <w:lang w:eastAsia="fr-CA"/>
              </w:rPr>
              <w:t>une culture respectueuse de la vie privée en faisant ce qui suit :</w:t>
            </w:r>
          </w:p>
          <w:p w14:paraId="5D3D158D" w14:textId="5BC27770" w:rsidR="00FC1213" w:rsidRPr="004D7242" w:rsidRDefault="00B76D20" w:rsidP="00A16A60">
            <w:pPr>
              <w:numPr>
                <w:ilvl w:val="0"/>
                <w:numId w:val="41"/>
              </w:numPr>
              <w:spacing w:before="120" w:after="120" w:line="240" w:lineRule="auto"/>
              <w:rPr>
                <w:rFonts w:eastAsia="Times New Roman" w:cs="Arial"/>
                <w:color w:val="000000"/>
                <w:sz w:val="20"/>
                <w:szCs w:val="20"/>
                <w:lang w:eastAsia="fr-CA"/>
              </w:rPr>
            </w:pPr>
            <w:r w:rsidRPr="004D7242">
              <w:rPr>
                <w:rFonts w:eastAsia="Times New Roman" w:cs="Arial"/>
                <w:color w:val="000000"/>
                <w:sz w:val="20"/>
                <w:szCs w:val="20"/>
                <w:lang w:eastAsia="fr-CA"/>
              </w:rPr>
              <w:t>N</w:t>
            </w:r>
            <w:r w:rsidR="00FC1213" w:rsidRPr="004D7242">
              <w:rPr>
                <w:rFonts w:eastAsia="Times New Roman" w:cs="Arial"/>
                <w:color w:val="000000"/>
                <w:sz w:val="20"/>
                <w:szCs w:val="20"/>
                <w:lang w:eastAsia="fr-CA"/>
              </w:rPr>
              <w:t xml:space="preserve">ommer le responsable de </w:t>
            </w:r>
            <w:r w:rsidR="003A268D" w:rsidRPr="004D7242">
              <w:rPr>
                <w:rFonts w:eastAsia="Times New Roman" w:cs="Arial"/>
                <w:color w:val="000000"/>
                <w:sz w:val="20"/>
                <w:szCs w:val="20"/>
                <w:lang w:eastAsia="fr-CA"/>
              </w:rPr>
              <w:t xml:space="preserve">la </w:t>
            </w:r>
            <w:r w:rsidR="00FC1213" w:rsidRPr="004D7242">
              <w:rPr>
                <w:rFonts w:eastAsia="Times New Roman" w:cs="Arial"/>
                <w:color w:val="000000"/>
                <w:sz w:val="20"/>
                <w:szCs w:val="20"/>
                <w:lang w:eastAsia="fr-CA"/>
              </w:rPr>
              <w:t>protection des RP</w:t>
            </w:r>
            <w:r w:rsidR="003A268D" w:rsidRPr="004D7242">
              <w:rPr>
                <w:rFonts w:eastAsia="Times New Roman" w:cs="Arial"/>
                <w:color w:val="000000"/>
                <w:sz w:val="20"/>
                <w:szCs w:val="20"/>
                <w:lang w:eastAsia="fr-CA"/>
              </w:rPr>
              <w:t xml:space="preserve"> (</w:t>
            </w:r>
            <w:r w:rsidR="00A46B82" w:rsidRPr="004D7242">
              <w:rPr>
                <w:rFonts w:eastAsia="Times New Roman" w:cs="Arial"/>
                <w:color w:val="000000"/>
                <w:sz w:val="20"/>
                <w:szCs w:val="20"/>
                <w:lang w:eastAsia="fr-CA"/>
              </w:rPr>
              <w:t>R</w:t>
            </w:r>
            <w:r w:rsidR="003A268D" w:rsidRPr="004D7242">
              <w:rPr>
                <w:rFonts w:eastAsia="Times New Roman" w:cs="Arial"/>
                <w:color w:val="000000"/>
                <w:sz w:val="20"/>
                <w:szCs w:val="20"/>
                <w:lang w:eastAsia="fr-CA"/>
              </w:rPr>
              <w:t>esponsable PRP)</w:t>
            </w:r>
            <w:r w:rsidR="00392176" w:rsidRPr="004D7242">
              <w:rPr>
                <w:rFonts w:eastAsia="Times New Roman" w:cs="Arial"/>
                <w:color w:val="000000"/>
                <w:sz w:val="20"/>
                <w:szCs w:val="20"/>
                <w:lang w:eastAsia="fr-CA"/>
              </w:rPr>
              <w:t>;</w:t>
            </w:r>
          </w:p>
          <w:p w14:paraId="0B70B877" w14:textId="10B927A2" w:rsidR="00FC1213" w:rsidRPr="004D7242" w:rsidRDefault="00B76D20" w:rsidP="00A16A60">
            <w:pPr>
              <w:numPr>
                <w:ilvl w:val="0"/>
                <w:numId w:val="41"/>
              </w:numPr>
              <w:spacing w:before="120" w:after="120" w:line="240" w:lineRule="auto"/>
              <w:rPr>
                <w:rFonts w:eastAsia="Times New Roman" w:cs="Arial"/>
                <w:color w:val="000000"/>
                <w:sz w:val="20"/>
                <w:szCs w:val="20"/>
                <w:lang w:eastAsia="fr-CA"/>
              </w:rPr>
            </w:pPr>
            <w:r w:rsidRPr="004D7242">
              <w:rPr>
                <w:rFonts w:eastAsia="Times New Roman" w:cs="Arial"/>
                <w:color w:val="000000"/>
                <w:sz w:val="20"/>
                <w:szCs w:val="20"/>
                <w:lang w:eastAsia="fr-CA"/>
              </w:rPr>
              <w:t>A</w:t>
            </w:r>
            <w:r w:rsidR="00FC1213" w:rsidRPr="004D7242">
              <w:rPr>
                <w:rFonts w:eastAsia="Times New Roman" w:cs="Arial"/>
                <w:color w:val="000000"/>
                <w:sz w:val="20"/>
                <w:szCs w:val="20"/>
                <w:lang w:eastAsia="fr-CA"/>
              </w:rPr>
              <w:t>pprouver les mesures de contrôle du programme</w:t>
            </w:r>
            <w:r w:rsidR="00392176" w:rsidRPr="004D7242">
              <w:rPr>
                <w:rFonts w:eastAsia="Times New Roman" w:cs="Arial"/>
                <w:color w:val="000000"/>
                <w:sz w:val="20"/>
                <w:szCs w:val="20"/>
                <w:lang w:eastAsia="fr-CA"/>
              </w:rPr>
              <w:t>;</w:t>
            </w:r>
          </w:p>
          <w:p w14:paraId="7E615DEE" w14:textId="356EB05F" w:rsidR="00FC1213" w:rsidRPr="004D7242" w:rsidRDefault="00B76D20" w:rsidP="00A16A60">
            <w:pPr>
              <w:numPr>
                <w:ilvl w:val="0"/>
                <w:numId w:val="41"/>
              </w:numPr>
              <w:spacing w:before="120" w:after="120" w:line="240" w:lineRule="auto"/>
              <w:rPr>
                <w:rFonts w:eastAsia="Times New Roman" w:cs="Arial"/>
                <w:color w:val="000000"/>
                <w:sz w:val="20"/>
                <w:szCs w:val="20"/>
                <w:lang w:eastAsia="fr-CA"/>
              </w:rPr>
            </w:pPr>
            <w:r w:rsidRPr="004D7242">
              <w:rPr>
                <w:rFonts w:eastAsia="Times New Roman" w:cs="Arial"/>
                <w:color w:val="000000"/>
                <w:sz w:val="20"/>
                <w:szCs w:val="20"/>
                <w:lang w:eastAsia="fr-CA"/>
              </w:rPr>
              <w:t>C</w:t>
            </w:r>
            <w:r w:rsidR="00FC1213" w:rsidRPr="004D7242">
              <w:rPr>
                <w:rFonts w:eastAsia="Times New Roman" w:cs="Arial"/>
                <w:color w:val="000000"/>
                <w:sz w:val="20"/>
                <w:szCs w:val="20"/>
                <w:lang w:eastAsia="fr-CA"/>
              </w:rPr>
              <w:t xml:space="preserve">ontrôler le programme et présenter des rapports au </w:t>
            </w:r>
            <w:r w:rsidR="00874725" w:rsidRPr="004D7242">
              <w:rPr>
                <w:rFonts w:eastAsia="Times New Roman" w:cs="Arial"/>
                <w:color w:val="000000"/>
                <w:sz w:val="20"/>
                <w:szCs w:val="20"/>
                <w:lang w:eastAsia="fr-CA"/>
              </w:rPr>
              <w:t>conseil d’administration</w:t>
            </w:r>
            <w:r w:rsidR="00FC1213" w:rsidRPr="004D7242">
              <w:rPr>
                <w:rFonts w:eastAsia="Times New Roman" w:cs="Arial"/>
                <w:color w:val="000000"/>
                <w:sz w:val="20"/>
                <w:szCs w:val="20"/>
                <w:lang w:eastAsia="fr-CA"/>
              </w:rPr>
              <w:t>, le cas échéant</w:t>
            </w:r>
            <w:r w:rsidRPr="004D7242">
              <w:rPr>
                <w:rFonts w:eastAsia="Times New Roman" w:cs="Arial"/>
                <w:color w:val="000000"/>
                <w:sz w:val="20"/>
                <w:szCs w:val="20"/>
                <w:lang w:eastAsia="fr-CA"/>
              </w:rPr>
              <w:t>;</w:t>
            </w:r>
          </w:p>
          <w:p w14:paraId="348CCE1C" w14:textId="4DE82495" w:rsidR="00FC1213" w:rsidRPr="004D7242" w:rsidRDefault="00B76D20" w:rsidP="00A16A60">
            <w:pPr>
              <w:numPr>
                <w:ilvl w:val="0"/>
                <w:numId w:val="41"/>
              </w:numPr>
              <w:spacing w:before="120" w:after="120" w:line="240" w:lineRule="auto"/>
              <w:rPr>
                <w:rFonts w:eastAsia="Times New Roman" w:cs="Arial"/>
                <w:color w:val="000000"/>
                <w:sz w:val="20"/>
                <w:szCs w:val="20"/>
                <w:lang w:eastAsia="fr-CA"/>
              </w:rPr>
            </w:pPr>
            <w:r w:rsidRPr="004D7242">
              <w:rPr>
                <w:rFonts w:eastAsia="Times New Roman" w:cs="Arial"/>
                <w:color w:val="000000"/>
                <w:sz w:val="20"/>
                <w:szCs w:val="20"/>
                <w:lang w:eastAsia="fr-CA"/>
              </w:rPr>
              <w:t>F</w:t>
            </w:r>
            <w:r w:rsidR="00FC1213" w:rsidRPr="004D7242">
              <w:rPr>
                <w:rFonts w:eastAsia="Times New Roman" w:cs="Arial"/>
                <w:color w:val="000000"/>
                <w:sz w:val="20"/>
                <w:szCs w:val="20"/>
                <w:lang w:eastAsia="fr-CA"/>
              </w:rPr>
              <w:t>ournir les ressources nécessaires pour assurer la réussite du programme.</w:t>
            </w:r>
          </w:p>
        </w:tc>
      </w:tr>
      <w:tr w:rsidR="00FC1213" w:rsidRPr="00456D41" w14:paraId="48FCE48B" w14:textId="77777777" w:rsidTr="001418D8">
        <w:tc>
          <w:tcPr>
            <w:tcW w:w="1985" w:type="dxa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14:paraId="5DE73E93" w14:textId="77777777" w:rsidR="00FC1213" w:rsidRPr="004D7242" w:rsidRDefault="00FC1213" w:rsidP="00A16A60">
            <w:pPr>
              <w:spacing w:before="120" w:after="120" w:line="240" w:lineRule="auto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fr-CA"/>
              </w:rPr>
            </w:pPr>
          </w:p>
        </w:tc>
        <w:tc>
          <w:tcPr>
            <w:tcW w:w="226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B587721" w14:textId="77777777" w:rsidR="00FC1213" w:rsidRPr="004D7242" w:rsidRDefault="00FC1213" w:rsidP="00A16A60">
            <w:pPr>
              <w:spacing w:before="120" w:after="120" w:line="240" w:lineRule="auto"/>
              <w:rPr>
                <w:rFonts w:eastAsia="Times New Roman" w:cs="Arial"/>
                <w:color w:val="000000"/>
                <w:sz w:val="20"/>
                <w:szCs w:val="20"/>
                <w:lang w:eastAsia="fr-CA"/>
              </w:rPr>
            </w:pPr>
            <w:r w:rsidRPr="004D7242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fr-CA"/>
              </w:rPr>
              <w:t>b) Responsable de la protection des RP</w:t>
            </w:r>
          </w:p>
        </w:tc>
        <w:tc>
          <w:tcPr>
            <w:tcW w:w="524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ADC1ACC" w14:textId="77777777" w:rsidR="00FC1213" w:rsidRPr="004D7242" w:rsidRDefault="00FC1213" w:rsidP="00972361">
            <w:pPr>
              <w:spacing w:before="120" w:after="120" w:line="240" w:lineRule="auto"/>
              <w:rPr>
                <w:rFonts w:eastAsia="Times New Roman" w:cs="Arial"/>
                <w:color w:val="000000"/>
                <w:sz w:val="20"/>
                <w:szCs w:val="20"/>
                <w:lang w:eastAsia="fr-CA"/>
              </w:rPr>
            </w:pPr>
            <w:r w:rsidRPr="004D7242">
              <w:rPr>
                <w:rFonts w:eastAsia="Times New Roman" w:cs="Arial"/>
                <w:color w:val="000000"/>
                <w:sz w:val="20"/>
                <w:szCs w:val="20"/>
                <w:lang w:eastAsia="fr-CA"/>
              </w:rPr>
              <w:t>Responsable de l’élaboration et de la mise en œuvre des mesures de contrôle du programme et de leur évaluation et révision continue.</w:t>
            </w:r>
          </w:p>
        </w:tc>
      </w:tr>
      <w:tr w:rsidR="00D303F8" w:rsidRPr="00456D41" w14:paraId="78D9C8B7" w14:textId="77777777" w:rsidTr="001418D8">
        <w:trPr>
          <w:gridAfter w:val="2"/>
          <w:wAfter w:w="7513" w:type="dxa"/>
          <w:trHeight w:val="470"/>
        </w:trPr>
        <w:tc>
          <w:tcPr>
            <w:tcW w:w="1985" w:type="dxa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</w:tcPr>
          <w:p w14:paraId="43A34C3A" w14:textId="77777777" w:rsidR="00D303F8" w:rsidRPr="004D7242" w:rsidRDefault="00D303F8" w:rsidP="00A16A60">
            <w:pPr>
              <w:spacing w:before="120" w:after="120" w:line="240" w:lineRule="auto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fr-CA"/>
              </w:rPr>
            </w:pPr>
          </w:p>
        </w:tc>
      </w:tr>
      <w:tr w:rsidR="00FC1213" w:rsidRPr="00456D41" w14:paraId="32EBBA23" w14:textId="77777777" w:rsidTr="001418D8">
        <w:tc>
          <w:tcPr>
            <w:tcW w:w="1985" w:type="dxa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14:paraId="110FD093" w14:textId="77777777" w:rsidR="00FC1213" w:rsidRPr="004D7242" w:rsidRDefault="00FC1213" w:rsidP="00A16A60">
            <w:pPr>
              <w:spacing w:before="120" w:after="120" w:line="240" w:lineRule="auto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fr-CA"/>
              </w:rPr>
            </w:pPr>
          </w:p>
        </w:tc>
        <w:tc>
          <w:tcPr>
            <w:tcW w:w="226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6C16076" w14:textId="22CDA042" w:rsidR="00FC1213" w:rsidRPr="004D7242" w:rsidRDefault="004B662A" w:rsidP="00A16A60">
            <w:pPr>
              <w:spacing w:before="120" w:after="120" w:line="240" w:lineRule="auto"/>
              <w:rPr>
                <w:rFonts w:eastAsia="Times New Roman" w:cs="Arial"/>
                <w:color w:val="000000"/>
                <w:sz w:val="20"/>
                <w:szCs w:val="20"/>
                <w:lang w:eastAsia="fr-CA"/>
              </w:rPr>
            </w:pPr>
            <w:r w:rsidRPr="004D7242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fr-CA"/>
              </w:rPr>
              <w:t>d</w:t>
            </w:r>
            <w:r w:rsidR="00FC1213" w:rsidRPr="004D7242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fr-CA"/>
              </w:rPr>
              <w:t>) Préparation de rapports</w:t>
            </w:r>
          </w:p>
        </w:tc>
        <w:tc>
          <w:tcPr>
            <w:tcW w:w="524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E6990FA" w14:textId="4B9E95FC" w:rsidR="00FC1213" w:rsidRPr="004D7242" w:rsidRDefault="00FC1213" w:rsidP="006B22A8">
            <w:pPr>
              <w:spacing w:before="120" w:after="120" w:line="240" w:lineRule="auto"/>
              <w:rPr>
                <w:rFonts w:eastAsia="Times New Roman" w:cs="Arial"/>
                <w:color w:val="000000"/>
                <w:sz w:val="20"/>
                <w:szCs w:val="20"/>
                <w:lang w:eastAsia="fr-CA"/>
              </w:rPr>
            </w:pPr>
            <w:r w:rsidRPr="004D7242">
              <w:rPr>
                <w:rFonts w:eastAsia="Times New Roman" w:cs="Arial"/>
                <w:color w:val="000000"/>
                <w:sz w:val="20"/>
                <w:szCs w:val="20"/>
                <w:lang w:eastAsia="fr-CA"/>
              </w:rPr>
              <w:t xml:space="preserve">L’organisation </w:t>
            </w:r>
            <w:r w:rsidR="00D6106B" w:rsidRPr="004D7242">
              <w:rPr>
                <w:rFonts w:eastAsia="Times New Roman" w:cs="Arial"/>
                <w:color w:val="000000"/>
                <w:sz w:val="20"/>
                <w:szCs w:val="20"/>
                <w:lang w:eastAsia="fr-CA"/>
              </w:rPr>
              <w:t>a</w:t>
            </w:r>
            <w:r w:rsidRPr="004D7242">
              <w:rPr>
                <w:rFonts w:eastAsia="Times New Roman" w:cs="Arial"/>
                <w:color w:val="000000"/>
                <w:sz w:val="20"/>
                <w:szCs w:val="20"/>
                <w:lang w:eastAsia="fr-CA"/>
              </w:rPr>
              <w:t xml:space="preserve"> établi des mécanismes redditionnels et en t</w:t>
            </w:r>
            <w:r w:rsidR="00D6106B" w:rsidRPr="004D7242">
              <w:rPr>
                <w:rFonts w:eastAsia="Times New Roman" w:cs="Arial"/>
                <w:color w:val="000000"/>
                <w:sz w:val="20"/>
                <w:szCs w:val="20"/>
                <w:lang w:eastAsia="fr-CA"/>
              </w:rPr>
              <w:t>ient</w:t>
            </w:r>
            <w:r w:rsidRPr="004D7242">
              <w:rPr>
                <w:rFonts w:eastAsia="Times New Roman" w:cs="Arial"/>
                <w:color w:val="000000"/>
                <w:sz w:val="20"/>
                <w:szCs w:val="20"/>
                <w:lang w:eastAsia="fr-CA"/>
              </w:rPr>
              <w:t xml:space="preserve"> compte dans les mesures de contrôle de son programme.</w:t>
            </w:r>
          </w:p>
        </w:tc>
      </w:tr>
      <w:tr w:rsidR="00FC1213" w:rsidRPr="00456D41" w14:paraId="4F3EEC47" w14:textId="77777777" w:rsidTr="001418D8">
        <w:trPr>
          <w:trHeight w:val="2438"/>
        </w:trPr>
        <w:tc>
          <w:tcPr>
            <w:tcW w:w="1985" w:type="dxa"/>
            <w:vMerge w:val="restart"/>
            <w:tcBorders>
              <w:top w:val="single" w:sz="6" w:space="0" w:color="DDDDDD"/>
              <w:left w:val="single" w:sz="6" w:space="0" w:color="DDDDDD"/>
              <w:right w:val="single" w:sz="6" w:space="0" w:color="DDDDDD"/>
            </w:tcBorders>
            <w:shd w:val="clear" w:color="auto" w:fill="F0F0F0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850992C" w14:textId="74C29BB0" w:rsidR="00FC1213" w:rsidRPr="004D7242" w:rsidRDefault="00FC1213" w:rsidP="00A16A60">
            <w:pPr>
              <w:spacing w:before="120" w:after="120" w:line="240" w:lineRule="auto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yellow"/>
                <w:lang w:eastAsia="fr-CA"/>
              </w:rPr>
            </w:pPr>
            <w:r w:rsidRPr="004D7242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fr-CA"/>
              </w:rPr>
              <w:t>Mesures de contrôle du programme</w:t>
            </w:r>
            <w:r w:rsidR="000D7A55" w:rsidRPr="004D7242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fr-CA"/>
              </w:rPr>
              <w:t xml:space="preserve"> de gouvernance</w:t>
            </w:r>
          </w:p>
        </w:tc>
        <w:tc>
          <w:tcPr>
            <w:tcW w:w="226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710F942" w14:textId="77777777" w:rsidR="00FC1213" w:rsidRPr="004D7242" w:rsidRDefault="00FC1213" w:rsidP="00A16A60">
            <w:pPr>
              <w:spacing w:before="120" w:after="120" w:line="240" w:lineRule="auto"/>
              <w:rPr>
                <w:rFonts w:eastAsia="Times New Roman" w:cs="Arial"/>
                <w:color w:val="000000"/>
                <w:sz w:val="20"/>
                <w:szCs w:val="20"/>
                <w:lang w:eastAsia="fr-CA"/>
              </w:rPr>
            </w:pPr>
            <w:r w:rsidRPr="004D7242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fr-CA"/>
              </w:rPr>
              <w:t>a) Inventaire des RP</w:t>
            </w:r>
          </w:p>
        </w:tc>
        <w:tc>
          <w:tcPr>
            <w:tcW w:w="524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13755BC" w14:textId="77777777" w:rsidR="00FC1213" w:rsidRPr="004D7242" w:rsidRDefault="00FC1213" w:rsidP="00A16A60">
            <w:pPr>
              <w:spacing w:before="120" w:after="120" w:line="240" w:lineRule="auto"/>
              <w:rPr>
                <w:rFonts w:eastAsia="Times New Roman" w:cs="Arial"/>
                <w:color w:val="000000"/>
                <w:sz w:val="20"/>
                <w:szCs w:val="20"/>
                <w:lang w:eastAsia="fr-CA"/>
              </w:rPr>
            </w:pPr>
            <w:r w:rsidRPr="004D7242">
              <w:rPr>
                <w:rFonts w:eastAsia="Times New Roman" w:cs="Arial"/>
                <w:color w:val="000000"/>
                <w:sz w:val="20"/>
                <w:szCs w:val="20"/>
                <w:lang w:eastAsia="fr-CA"/>
              </w:rPr>
              <w:t>L’organisation est en mesure de déterminer :</w:t>
            </w:r>
          </w:p>
          <w:p w14:paraId="12E0D156" w14:textId="3B0B5E8D" w:rsidR="00FC1213" w:rsidRPr="004D7242" w:rsidRDefault="0082291A" w:rsidP="00A16A60">
            <w:pPr>
              <w:numPr>
                <w:ilvl w:val="0"/>
                <w:numId w:val="38"/>
              </w:numPr>
              <w:spacing w:before="120" w:after="120" w:line="240" w:lineRule="auto"/>
              <w:rPr>
                <w:rFonts w:eastAsia="Times New Roman" w:cs="Arial"/>
                <w:color w:val="000000"/>
                <w:sz w:val="20"/>
                <w:szCs w:val="20"/>
                <w:lang w:eastAsia="fr-CA"/>
              </w:rPr>
            </w:pPr>
            <w:r w:rsidRPr="004D7242">
              <w:rPr>
                <w:rFonts w:eastAsia="Times New Roman" w:cs="Arial"/>
                <w:color w:val="000000"/>
                <w:sz w:val="20"/>
                <w:szCs w:val="20"/>
                <w:lang w:eastAsia="fr-CA"/>
              </w:rPr>
              <w:t>L</w:t>
            </w:r>
            <w:r w:rsidR="00FC1213" w:rsidRPr="004D7242">
              <w:rPr>
                <w:rFonts w:eastAsia="Times New Roman" w:cs="Arial"/>
                <w:color w:val="000000"/>
                <w:sz w:val="20"/>
                <w:szCs w:val="20"/>
                <w:lang w:eastAsia="fr-CA"/>
              </w:rPr>
              <w:t>es RP qu’elle possède ou contrôle;</w:t>
            </w:r>
          </w:p>
          <w:p w14:paraId="55CB8105" w14:textId="629750A5" w:rsidR="00FC1213" w:rsidRPr="004D7242" w:rsidRDefault="0082291A" w:rsidP="00A16A60">
            <w:pPr>
              <w:numPr>
                <w:ilvl w:val="0"/>
                <w:numId w:val="38"/>
              </w:numPr>
              <w:spacing w:before="120" w:after="120" w:line="240" w:lineRule="auto"/>
              <w:rPr>
                <w:rFonts w:eastAsia="Times New Roman" w:cs="Arial"/>
                <w:color w:val="000000"/>
                <w:sz w:val="20"/>
                <w:szCs w:val="20"/>
                <w:lang w:eastAsia="fr-CA"/>
              </w:rPr>
            </w:pPr>
            <w:r w:rsidRPr="004D7242">
              <w:rPr>
                <w:rFonts w:eastAsia="Times New Roman" w:cs="Arial"/>
                <w:color w:val="000000"/>
                <w:sz w:val="20"/>
                <w:szCs w:val="20"/>
                <w:lang w:eastAsia="fr-CA"/>
              </w:rPr>
              <w:t>L</w:t>
            </w:r>
            <w:r w:rsidR="0040177A" w:rsidRPr="004D7242">
              <w:rPr>
                <w:rFonts w:eastAsia="Times New Roman" w:cs="Arial"/>
                <w:color w:val="000000"/>
                <w:sz w:val="20"/>
                <w:szCs w:val="20"/>
                <w:lang w:eastAsia="fr-CA"/>
              </w:rPr>
              <w:t>a nécessité</w:t>
            </w:r>
            <w:r w:rsidR="00FC1213" w:rsidRPr="004D7242">
              <w:rPr>
                <w:rFonts w:eastAsia="Times New Roman" w:cs="Arial"/>
                <w:color w:val="000000"/>
                <w:sz w:val="20"/>
                <w:szCs w:val="20"/>
                <w:lang w:eastAsia="fr-CA"/>
              </w:rPr>
              <w:t xml:space="preserve"> de recueillir, d’utiliser et de communiquer des RP;</w:t>
            </w:r>
          </w:p>
          <w:p w14:paraId="55749649" w14:textId="77777777" w:rsidR="00FC1213" w:rsidRPr="004D7242" w:rsidRDefault="0082291A" w:rsidP="00A16A60">
            <w:pPr>
              <w:numPr>
                <w:ilvl w:val="0"/>
                <w:numId w:val="38"/>
              </w:numPr>
              <w:spacing w:before="120" w:after="120" w:line="240" w:lineRule="auto"/>
              <w:rPr>
                <w:rFonts w:eastAsia="Times New Roman" w:cs="Arial"/>
                <w:color w:val="000000"/>
                <w:sz w:val="20"/>
                <w:szCs w:val="20"/>
                <w:lang w:eastAsia="fr-CA"/>
              </w:rPr>
            </w:pPr>
            <w:r w:rsidRPr="004D7242">
              <w:rPr>
                <w:rFonts w:eastAsia="Times New Roman" w:cs="Arial"/>
                <w:color w:val="000000"/>
                <w:sz w:val="20"/>
                <w:szCs w:val="20"/>
                <w:lang w:eastAsia="fr-CA"/>
              </w:rPr>
              <w:t>L</w:t>
            </w:r>
            <w:r w:rsidR="00FC1213" w:rsidRPr="004D7242">
              <w:rPr>
                <w:rFonts w:eastAsia="Times New Roman" w:cs="Arial"/>
                <w:color w:val="000000"/>
                <w:sz w:val="20"/>
                <w:szCs w:val="20"/>
                <w:lang w:eastAsia="fr-CA"/>
              </w:rPr>
              <w:t>a nature sensible des RP</w:t>
            </w:r>
            <w:r w:rsidR="0040177A" w:rsidRPr="004D7242">
              <w:rPr>
                <w:rFonts w:eastAsia="Times New Roman" w:cs="Arial"/>
                <w:color w:val="000000"/>
                <w:sz w:val="20"/>
                <w:szCs w:val="20"/>
                <w:lang w:eastAsia="fr-CA"/>
              </w:rPr>
              <w:t>;</w:t>
            </w:r>
          </w:p>
          <w:p w14:paraId="7B21802B" w14:textId="090F458F" w:rsidR="0040177A" w:rsidRPr="004D7242" w:rsidRDefault="0040177A" w:rsidP="00A16A60">
            <w:pPr>
              <w:numPr>
                <w:ilvl w:val="0"/>
                <w:numId w:val="38"/>
              </w:numPr>
              <w:spacing w:before="120" w:after="120" w:line="240" w:lineRule="auto"/>
              <w:rPr>
                <w:rFonts w:eastAsia="Times New Roman" w:cs="Arial"/>
                <w:color w:val="000000"/>
                <w:sz w:val="20"/>
                <w:szCs w:val="20"/>
                <w:lang w:eastAsia="fr-CA"/>
              </w:rPr>
            </w:pPr>
            <w:r w:rsidRPr="004D7242">
              <w:rPr>
                <w:rFonts w:eastAsia="Times New Roman" w:cs="Arial"/>
                <w:color w:val="000000"/>
                <w:sz w:val="20"/>
                <w:szCs w:val="20"/>
                <w:lang w:eastAsia="fr-CA"/>
              </w:rPr>
              <w:t xml:space="preserve">Les mesures de </w:t>
            </w:r>
            <w:r w:rsidR="00DB4333" w:rsidRPr="004D7242">
              <w:rPr>
                <w:rFonts w:eastAsia="Times New Roman" w:cs="Arial"/>
                <w:color w:val="000000"/>
                <w:sz w:val="20"/>
                <w:szCs w:val="20"/>
                <w:lang w:eastAsia="fr-CA"/>
              </w:rPr>
              <w:t>sécurité</w:t>
            </w:r>
            <w:r w:rsidRPr="004D7242">
              <w:rPr>
                <w:rFonts w:eastAsia="Times New Roman" w:cs="Arial"/>
                <w:color w:val="000000"/>
                <w:sz w:val="20"/>
                <w:szCs w:val="20"/>
                <w:lang w:eastAsia="fr-CA"/>
              </w:rPr>
              <w:t xml:space="preserve"> en place</w:t>
            </w:r>
            <w:r w:rsidR="00DB3E36" w:rsidRPr="004D7242">
              <w:rPr>
                <w:rFonts w:eastAsia="Times New Roman" w:cs="Arial"/>
                <w:color w:val="000000"/>
                <w:sz w:val="20"/>
                <w:szCs w:val="20"/>
                <w:lang w:eastAsia="fr-CA"/>
              </w:rPr>
              <w:t>.</w:t>
            </w:r>
          </w:p>
        </w:tc>
      </w:tr>
      <w:tr w:rsidR="00FC1213" w:rsidRPr="00456D41" w14:paraId="403B2202" w14:textId="77777777" w:rsidTr="001418D8">
        <w:trPr>
          <w:trHeight w:val="421"/>
        </w:trPr>
        <w:tc>
          <w:tcPr>
            <w:tcW w:w="1985" w:type="dxa"/>
            <w:vMerge/>
            <w:tcBorders>
              <w:left w:val="single" w:sz="6" w:space="0" w:color="DDDDDD"/>
              <w:right w:val="single" w:sz="6" w:space="0" w:color="DDDDDD"/>
            </w:tcBorders>
            <w:vAlign w:val="center"/>
            <w:hideMark/>
          </w:tcPr>
          <w:p w14:paraId="3BFB46F8" w14:textId="77777777" w:rsidR="00FC1213" w:rsidRPr="004D7242" w:rsidRDefault="00FC1213" w:rsidP="00A16A60">
            <w:pPr>
              <w:spacing w:before="120" w:after="120" w:line="240" w:lineRule="auto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fr-CA"/>
              </w:rPr>
            </w:pPr>
          </w:p>
        </w:tc>
        <w:tc>
          <w:tcPr>
            <w:tcW w:w="226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1DE7681" w14:textId="5C8C7B88" w:rsidR="00FC1213" w:rsidRPr="004D7242" w:rsidRDefault="00FC1213" w:rsidP="00A16A60">
            <w:pPr>
              <w:spacing w:before="120" w:after="120" w:line="240" w:lineRule="auto"/>
              <w:rPr>
                <w:rFonts w:eastAsia="Times New Roman" w:cs="Arial"/>
                <w:color w:val="000000"/>
                <w:sz w:val="20"/>
                <w:szCs w:val="20"/>
                <w:lang w:eastAsia="fr-CA"/>
              </w:rPr>
            </w:pPr>
            <w:r w:rsidRPr="004D7242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fr-CA"/>
              </w:rPr>
              <w:t>b) Politiques</w:t>
            </w:r>
            <w:r w:rsidR="00BB2B97" w:rsidRPr="004D7242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fr-CA"/>
              </w:rPr>
              <w:t>, directives et procédures</w:t>
            </w:r>
          </w:p>
        </w:tc>
        <w:tc>
          <w:tcPr>
            <w:tcW w:w="524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AC160BC" w14:textId="6423D17D" w:rsidR="008A1AE3" w:rsidRPr="004D7242" w:rsidRDefault="008A1AE3" w:rsidP="001D028F">
            <w:pPr>
              <w:numPr>
                <w:ilvl w:val="0"/>
                <w:numId w:val="47"/>
              </w:numPr>
              <w:spacing w:before="120" w:after="120" w:line="240" w:lineRule="auto"/>
              <w:rPr>
                <w:rFonts w:eastAsia="Times New Roman" w:cs="Arial"/>
                <w:color w:val="000000"/>
                <w:sz w:val="20"/>
                <w:szCs w:val="20"/>
                <w:lang w:eastAsia="fr-CA"/>
              </w:rPr>
            </w:pPr>
            <w:r w:rsidRPr="004D7242">
              <w:rPr>
                <w:rFonts w:eastAsia="Times New Roman" w:cs="Arial"/>
                <w:color w:val="000000"/>
                <w:sz w:val="20"/>
                <w:szCs w:val="20"/>
                <w:lang w:eastAsia="fr-CA"/>
              </w:rPr>
              <w:t xml:space="preserve">Politique de protection des </w:t>
            </w:r>
            <w:r w:rsidR="00534AC0" w:rsidRPr="004D7242">
              <w:rPr>
                <w:rFonts w:eastAsia="Times New Roman" w:cs="Arial"/>
                <w:color w:val="000000"/>
                <w:sz w:val="20"/>
                <w:szCs w:val="20"/>
                <w:lang w:eastAsia="fr-CA"/>
              </w:rPr>
              <w:t>RP</w:t>
            </w:r>
            <w:r w:rsidR="00506F1F" w:rsidRPr="004D7242">
              <w:rPr>
                <w:rFonts w:eastAsia="Times New Roman" w:cs="Arial"/>
                <w:color w:val="000000"/>
                <w:sz w:val="20"/>
                <w:szCs w:val="20"/>
                <w:lang w:eastAsia="fr-CA"/>
              </w:rPr>
              <w:t xml:space="preserve"> qui détaille les rôles et responsabilités </w:t>
            </w:r>
            <w:r w:rsidR="00BB6514" w:rsidRPr="004D7242">
              <w:rPr>
                <w:rFonts w:eastAsia="Times New Roman" w:cs="Arial"/>
                <w:color w:val="000000"/>
                <w:sz w:val="20"/>
                <w:szCs w:val="20"/>
                <w:lang w:eastAsia="fr-CA"/>
              </w:rPr>
              <w:t>des membres du personnel</w:t>
            </w:r>
            <w:r w:rsidR="00802F58" w:rsidRPr="004D7242">
              <w:rPr>
                <w:rFonts w:eastAsia="Times New Roman" w:cs="Arial"/>
                <w:color w:val="000000"/>
                <w:sz w:val="20"/>
                <w:szCs w:val="20"/>
                <w:lang w:eastAsia="fr-CA"/>
              </w:rPr>
              <w:t xml:space="preserve"> tout au long du</w:t>
            </w:r>
            <w:r w:rsidR="00021601" w:rsidRPr="004D7242">
              <w:rPr>
                <w:rFonts w:eastAsia="Times New Roman" w:cs="Arial"/>
                <w:color w:val="000000"/>
                <w:sz w:val="20"/>
                <w:szCs w:val="20"/>
                <w:lang w:eastAsia="fr-CA"/>
              </w:rPr>
              <w:t xml:space="preserve"> cycle de vie</w:t>
            </w:r>
            <w:r w:rsidR="002858E0" w:rsidRPr="004D7242">
              <w:rPr>
                <w:rFonts w:eastAsia="Times New Roman" w:cs="Arial"/>
                <w:color w:val="000000"/>
                <w:sz w:val="20"/>
                <w:szCs w:val="20"/>
                <w:lang w:eastAsia="fr-CA"/>
              </w:rPr>
              <w:t xml:space="preserve"> de ces renseignements</w:t>
            </w:r>
            <w:r w:rsidR="001D028F" w:rsidRPr="004D7242">
              <w:rPr>
                <w:rFonts w:eastAsia="Times New Roman" w:cs="Arial"/>
                <w:color w:val="000000"/>
                <w:sz w:val="20"/>
                <w:szCs w:val="20"/>
                <w:lang w:eastAsia="fr-CA"/>
              </w:rPr>
              <w:t>;</w:t>
            </w:r>
          </w:p>
          <w:p w14:paraId="2AB1AFDC" w14:textId="3281946C" w:rsidR="00FC1213" w:rsidRPr="004D7242" w:rsidRDefault="00AF5C65" w:rsidP="00A16A60">
            <w:pPr>
              <w:numPr>
                <w:ilvl w:val="0"/>
                <w:numId w:val="47"/>
              </w:numPr>
              <w:spacing w:before="120" w:after="120" w:line="240" w:lineRule="auto"/>
              <w:rPr>
                <w:rFonts w:eastAsia="Times New Roman" w:cs="Arial"/>
                <w:color w:val="000000"/>
                <w:sz w:val="20"/>
                <w:szCs w:val="20"/>
                <w:lang w:eastAsia="fr-CA"/>
              </w:rPr>
            </w:pPr>
            <w:r w:rsidRPr="004D7242">
              <w:rPr>
                <w:rFonts w:cs="Arial"/>
                <w:sz w:val="20"/>
                <w:szCs w:val="20"/>
                <w:bdr w:val="none" w:sz="0" w:space="0" w:color="auto" w:frame="1"/>
              </w:rPr>
              <w:t xml:space="preserve">Directive sur la collecte, l’utilisation et la communication de </w:t>
            </w:r>
            <w:r w:rsidR="00534AC0" w:rsidRPr="004D7242">
              <w:rPr>
                <w:rFonts w:cs="Arial"/>
                <w:sz w:val="20"/>
                <w:szCs w:val="20"/>
                <w:bdr w:val="none" w:sz="0" w:space="0" w:color="auto" w:frame="1"/>
              </w:rPr>
              <w:t>RP;</w:t>
            </w:r>
          </w:p>
          <w:p w14:paraId="3F610997" w14:textId="08B9BF8C" w:rsidR="00534AC0" w:rsidRPr="004D7242" w:rsidRDefault="004D1736" w:rsidP="00645A58">
            <w:pPr>
              <w:numPr>
                <w:ilvl w:val="0"/>
                <w:numId w:val="47"/>
              </w:numPr>
              <w:spacing w:before="120" w:after="120" w:line="240" w:lineRule="auto"/>
              <w:rPr>
                <w:rFonts w:eastAsia="Times New Roman" w:cs="Arial"/>
                <w:color w:val="000000"/>
                <w:sz w:val="20"/>
                <w:szCs w:val="20"/>
                <w:lang w:eastAsia="fr-CA"/>
              </w:rPr>
            </w:pPr>
            <w:r w:rsidRPr="004D7242">
              <w:rPr>
                <w:rFonts w:cs="Arial"/>
                <w:sz w:val="20"/>
                <w:szCs w:val="20"/>
              </w:rPr>
              <w:lastRenderedPageBreak/>
              <w:t xml:space="preserve">Directive sur la conservation, la destruction et l’anonymisation de </w:t>
            </w:r>
            <w:r w:rsidR="00534AC0" w:rsidRPr="004D7242">
              <w:rPr>
                <w:rFonts w:cs="Arial"/>
                <w:sz w:val="20"/>
                <w:szCs w:val="20"/>
              </w:rPr>
              <w:t>RP;</w:t>
            </w:r>
          </w:p>
          <w:p w14:paraId="2C94F0A4" w14:textId="34C1DE60" w:rsidR="00645A58" w:rsidRPr="004D7242" w:rsidRDefault="00645A58" w:rsidP="00645A58">
            <w:pPr>
              <w:numPr>
                <w:ilvl w:val="0"/>
                <w:numId w:val="47"/>
              </w:numPr>
              <w:spacing w:before="120" w:after="120" w:line="240" w:lineRule="auto"/>
              <w:rPr>
                <w:rFonts w:eastAsia="Times New Roman" w:cs="Arial"/>
                <w:color w:val="000000"/>
                <w:sz w:val="20"/>
                <w:szCs w:val="20"/>
                <w:lang w:eastAsia="fr-CA"/>
              </w:rPr>
            </w:pPr>
            <w:r w:rsidRPr="004D7242">
              <w:rPr>
                <w:rFonts w:cs="Arial"/>
                <w:sz w:val="20"/>
                <w:szCs w:val="20"/>
                <w:lang w:val="fr-FR" w:eastAsia="fr-FR"/>
              </w:rPr>
              <w:t xml:space="preserve">Directive sur les mesures de sécurité des </w:t>
            </w:r>
            <w:r w:rsidR="00534AC0" w:rsidRPr="004D7242">
              <w:rPr>
                <w:rFonts w:cs="Arial"/>
                <w:sz w:val="20"/>
                <w:szCs w:val="20"/>
                <w:lang w:val="fr-FR" w:eastAsia="fr-FR"/>
              </w:rPr>
              <w:t>RP;</w:t>
            </w:r>
            <w:r w:rsidRPr="004D7242">
              <w:rPr>
                <w:rFonts w:cs="Arial"/>
                <w:sz w:val="20"/>
                <w:szCs w:val="20"/>
              </w:rPr>
              <w:t xml:space="preserve"> </w:t>
            </w:r>
          </w:p>
          <w:p w14:paraId="64EC3AD2" w14:textId="6AD7F41B" w:rsidR="00FC1213" w:rsidRPr="004D7242" w:rsidRDefault="00CB11E3" w:rsidP="001D3AF8">
            <w:pPr>
              <w:numPr>
                <w:ilvl w:val="0"/>
                <w:numId w:val="47"/>
              </w:numPr>
              <w:spacing w:before="120" w:after="120" w:line="240" w:lineRule="auto"/>
              <w:rPr>
                <w:rFonts w:eastAsia="Times New Roman" w:cs="Arial"/>
                <w:color w:val="000000"/>
                <w:sz w:val="20"/>
                <w:szCs w:val="20"/>
                <w:lang w:eastAsia="fr-CA"/>
              </w:rPr>
            </w:pPr>
            <w:r w:rsidRPr="004D7242">
              <w:rPr>
                <w:rFonts w:eastAsia="TimesNewRoman" w:cs="Arial"/>
                <w:sz w:val="20"/>
                <w:szCs w:val="20"/>
              </w:rPr>
              <w:t xml:space="preserve">Procédure de traitement des demandes et des plaintes relatives aux </w:t>
            </w:r>
            <w:r w:rsidR="00534AC0" w:rsidRPr="004D7242">
              <w:rPr>
                <w:rFonts w:eastAsia="TimesNewRoman" w:cs="Arial"/>
                <w:sz w:val="20"/>
                <w:szCs w:val="20"/>
              </w:rPr>
              <w:t>RP;</w:t>
            </w:r>
          </w:p>
          <w:p w14:paraId="695CC524" w14:textId="77777777" w:rsidR="00314FA7" w:rsidRPr="004D7242" w:rsidRDefault="00314FA7" w:rsidP="001D3AF8">
            <w:pPr>
              <w:numPr>
                <w:ilvl w:val="0"/>
                <w:numId w:val="47"/>
              </w:numPr>
              <w:spacing w:before="120" w:after="120" w:line="240" w:lineRule="auto"/>
              <w:rPr>
                <w:rFonts w:eastAsia="Times New Roman" w:cs="Arial"/>
                <w:color w:val="000000"/>
                <w:sz w:val="20"/>
                <w:szCs w:val="20"/>
                <w:lang w:eastAsia="fr-CA"/>
              </w:rPr>
            </w:pPr>
            <w:r w:rsidRPr="004D7242">
              <w:rPr>
                <w:rFonts w:cs="Arial"/>
                <w:sz w:val="20"/>
                <w:szCs w:val="20"/>
                <w:lang w:val="fr-FR" w:eastAsia="fr-FR"/>
              </w:rPr>
              <w:t xml:space="preserve">Procédure de gestion des incidents de confidentialité impliquant un </w:t>
            </w:r>
            <w:r w:rsidR="00534AC0" w:rsidRPr="004D7242">
              <w:rPr>
                <w:rFonts w:cs="Arial"/>
                <w:sz w:val="20"/>
                <w:szCs w:val="20"/>
                <w:lang w:val="fr-FR" w:eastAsia="fr-FR"/>
              </w:rPr>
              <w:t>RP;</w:t>
            </w:r>
          </w:p>
          <w:p w14:paraId="43C6E48F" w14:textId="0D874ED7" w:rsidR="00D85EC0" w:rsidRPr="004D7242" w:rsidRDefault="00D85EC0" w:rsidP="001D3AF8">
            <w:pPr>
              <w:numPr>
                <w:ilvl w:val="0"/>
                <w:numId w:val="47"/>
              </w:numPr>
              <w:spacing w:before="120" w:after="120" w:line="240" w:lineRule="auto"/>
              <w:rPr>
                <w:rFonts w:eastAsia="Times New Roman" w:cs="Arial"/>
                <w:color w:val="000000"/>
                <w:sz w:val="20"/>
                <w:szCs w:val="20"/>
                <w:lang w:eastAsia="fr-CA"/>
              </w:rPr>
            </w:pPr>
            <w:r w:rsidRPr="004D7242">
              <w:rPr>
                <w:rFonts w:cs="Arial"/>
                <w:sz w:val="20"/>
                <w:szCs w:val="20"/>
                <w:lang w:val="fr-FR" w:eastAsia="fr-FR"/>
              </w:rPr>
              <w:t xml:space="preserve">Politique de confidentialité des RP recueillis </w:t>
            </w:r>
            <w:r w:rsidR="00DE3D8E">
              <w:rPr>
                <w:rFonts w:cs="Arial"/>
                <w:sz w:val="20"/>
                <w:szCs w:val="20"/>
                <w:lang w:val="fr-FR" w:eastAsia="fr-FR"/>
              </w:rPr>
              <w:t>via</w:t>
            </w:r>
            <w:r w:rsidRPr="004D7242">
              <w:rPr>
                <w:rFonts w:cs="Arial"/>
                <w:sz w:val="20"/>
                <w:szCs w:val="20"/>
                <w:lang w:val="fr-FR" w:eastAsia="fr-FR"/>
              </w:rPr>
              <w:t xml:space="preserve"> le site Internet</w:t>
            </w:r>
            <w:r w:rsidR="00940B23" w:rsidRPr="004D7242">
              <w:rPr>
                <w:rFonts w:cs="Arial"/>
                <w:sz w:val="20"/>
                <w:szCs w:val="20"/>
                <w:lang w:val="fr-FR" w:eastAsia="fr-FR"/>
              </w:rPr>
              <w:t>.</w:t>
            </w:r>
          </w:p>
        </w:tc>
      </w:tr>
      <w:tr w:rsidR="00FC1213" w:rsidRPr="00456D41" w14:paraId="47D92BCB" w14:textId="77777777" w:rsidTr="004B4631">
        <w:trPr>
          <w:trHeight w:val="389"/>
        </w:trPr>
        <w:tc>
          <w:tcPr>
            <w:tcW w:w="1985" w:type="dxa"/>
            <w:vMerge/>
            <w:tcBorders>
              <w:left w:val="single" w:sz="6" w:space="0" w:color="DDDDDD"/>
              <w:right w:val="single" w:sz="6" w:space="0" w:color="DDDDDD"/>
            </w:tcBorders>
            <w:vAlign w:val="center"/>
            <w:hideMark/>
          </w:tcPr>
          <w:p w14:paraId="37947B52" w14:textId="77777777" w:rsidR="00FC1213" w:rsidRPr="004D7242" w:rsidRDefault="00FC1213" w:rsidP="00D4356E">
            <w:pPr>
              <w:spacing w:before="120" w:after="120" w:line="240" w:lineRule="auto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fr-CA"/>
              </w:rPr>
            </w:pPr>
          </w:p>
        </w:tc>
        <w:tc>
          <w:tcPr>
            <w:tcW w:w="226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64BD566" w14:textId="77777777" w:rsidR="00FC1213" w:rsidRPr="004D7242" w:rsidRDefault="00FC1213" w:rsidP="00D4356E">
            <w:pPr>
              <w:spacing w:before="120" w:after="120" w:line="240" w:lineRule="auto"/>
              <w:rPr>
                <w:rFonts w:eastAsia="Times New Roman" w:cs="Arial"/>
                <w:color w:val="000000"/>
                <w:sz w:val="20"/>
                <w:szCs w:val="20"/>
                <w:lang w:eastAsia="fr-CA"/>
              </w:rPr>
            </w:pPr>
            <w:r w:rsidRPr="004D7242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fr-CA"/>
              </w:rPr>
              <w:t>c) Outils d’évaluation du risque</w:t>
            </w:r>
            <w:r w:rsidRPr="004D7242">
              <w:rPr>
                <w:rFonts w:eastAsia="Times New Roman" w:cs="Arial"/>
                <w:color w:val="000000"/>
                <w:sz w:val="20"/>
                <w:szCs w:val="20"/>
                <w:lang w:eastAsia="fr-CA"/>
              </w:rPr>
              <w:br/>
            </w:r>
          </w:p>
        </w:tc>
        <w:tc>
          <w:tcPr>
            <w:tcW w:w="524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</w:tcPr>
          <w:p w14:paraId="41F3717E" w14:textId="527093D7" w:rsidR="00816F32" w:rsidRPr="004D7242" w:rsidRDefault="000A0E10" w:rsidP="00816F32">
            <w:pPr>
              <w:spacing w:before="120" w:after="120" w:line="240" w:lineRule="auto"/>
              <w:ind w:left="122"/>
              <w:rPr>
                <w:rFonts w:cs="Arial"/>
                <w:sz w:val="20"/>
                <w:szCs w:val="20"/>
              </w:rPr>
            </w:pPr>
            <w:r w:rsidRPr="004D7242">
              <w:rPr>
                <w:rFonts w:eastAsia="Times New Roman" w:cs="Arial"/>
                <w:color w:val="000000"/>
                <w:sz w:val="20"/>
                <w:szCs w:val="20"/>
                <w:lang w:eastAsia="fr-CA"/>
              </w:rPr>
              <w:t>Grille d’é</w:t>
            </w:r>
            <w:r w:rsidR="002F30E0" w:rsidRPr="004D7242">
              <w:rPr>
                <w:rFonts w:eastAsia="Times New Roman" w:cs="Arial"/>
                <w:color w:val="000000"/>
                <w:sz w:val="20"/>
                <w:szCs w:val="20"/>
                <w:lang w:eastAsia="fr-CA"/>
              </w:rPr>
              <w:t xml:space="preserve">valuation des facteurs </w:t>
            </w:r>
            <w:r w:rsidR="009204F5" w:rsidRPr="004D7242">
              <w:rPr>
                <w:rFonts w:eastAsia="Times New Roman" w:cs="Arial"/>
                <w:color w:val="000000"/>
                <w:sz w:val="20"/>
                <w:szCs w:val="20"/>
                <w:lang w:eastAsia="fr-CA"/>
              </w:rPr>
              <w:t>relatifs à la vie privée</w:t>
            </w:r>
            <w:r w:rsidR="00600931" w:rsidRPr="004D7242">
              <w:rPr>
                <w:rFonts w:eastAsia="Times New Roman" w:cs="Arial"/>
                <w:color w:val="000000"/>
                <w:sz w:val="20"/>
                <w:szCs w:val="20"/>
                <w:lang w:eastAsia="fr-CA"/>
              </w:rPr>
              <w:t xml:space="preserve"> </w:t>
            </w:r>
            <w:r w:rsidR="002F30E0" w:rsidRPr="004D7242">
              <w:rPr>
                <w:rFonts w:eastAsia="Times New Roman" w:cs="Arial"/>
                <w:color w:val="000000"/>
                <w:sz w:val="20"/>
                <w:szCs w:val="20"/>
                <w:lang w:eastAsia="fr-CA"/>
              </w:rPr>
              <w:t>(</w:t>
            </w:r>
            <w:r w:rsidR="00FC1213" w:rsidRPr="004D7242">
              <w:rPr>
                <w:rFonts w:eastAsia="Times New Roman" w:cs="Arial"/>
                <w:color w:val="000000"/>
                <w:sz w:val="20"/>
                <w:szCs w:val="20"/>
                <w:lang w:eastAsia="fr-CA"/>
              </w:rPr>
              <w:t>EFVP</w:t>
            </w:r>
            <w:bookmarkStart w:id="0" w:name="_Ref130815265"/>
            <w:r w:rsidR="000C2A69" w:rsidRPr="004D7242">
              <w:rPr>
                <w:rFonts w:eastAsia="Times New Roman" w:cs="Arial"/>
                <w:color w:val="000000"/>
                <w:sz w:val="20"/>
                <w:szCs w:val="20"/>
                <w:lang w:eastAsia="fr-CA"/>
              </w:rPr>
              <w:t>)</w:t>
            </w:r>
            <w:r w:rsidR="007903B4" w:rsidRPr="004D7242">
              <w:rPr>
                <w:rFonts w:eastAsia="Times New Roman" w:cs="Arial"/>
                <w:color w:val="000000"/>
                <w:sz w:val="20"/>
                <w:szCs w:val="20"/>
                <w:lang w:eastAsia="fr-CA"/>
              </w:rPr>
              <w:t xml:space="preserve"> </w:t>
            </w:r>
            <w:bookmarkEnd w:id="0"/>
            <w:r w:rsidR="005267B3" w:rsidRPr="004D7242">
              <w:rPr>
                <w:rFonts w:cs="Arial"/>
                <w:sz w:val="20"/>
                <w:szCs w:val="20"/>
              </w:rPr>
              <w:t>pour</w:t>
            </w:r>
            <w:r w:rsidR="00625F28" w:rsidRPr="004D7242">
              <w:rPr>
                <w:rFonts w:cs="Arial"/>
                <w:sz w:val="20"/>
                <w:szCs w:val="20"/>
              </w:rPr>
              <w:t> :</w:t>
            </w:r>
          </w:p>
          <w:p w14:paraId="2689F1DD" w14:textId="74CABBAE" w:rsidR="00816F32" w:rsidRPr="004D7242" w:rsidRDefault="00816F32" w:rsidP="00816F32">
            <w:pPr>
              <w:pStyle w:val="Paragraphedeliste"/>
              <w:numPr>
                <w:ilvl w:val="0"/>
                <w:numId w:val="49"/>
              </w:num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4D7242">
              <w:rPr>
                <w:rFonts w:ascii="Arial" w:hAnsi="Arial" w:cs="Arial"/>
                <w:sz w:val="20"/>
                <w:szCs w:val="20"/>
              </w:rPr>
              <w:t>T</w:t>
            </w:r>
            <w:r w:rsidR="005267B3" w:rsidRPr="004D7242">
              <w:rPr>
                <w:rFonts w:ascii="Arial" w:hAnsi="Arial" w:cs="Arial"/>
                <w:sz w:val="20"/>
                <w:szCs w:val="20"/>
              </w:rPr>
              <w:t xml:space="preserve">out projet d’acquisition, de développement ou de refonte d’un système d’information ou de prestation électronique de services impliquant la collecte, l’utilisation, la communication, la conservation ou la destruction de RP; </w:t>
            </w:r>
          </w:p>
          <w:p w14:paraId="29A16B27" w14:textId="0AABCE87" w:rsidR="00816F32" w:rsidRPr="004D7242" w:rsidRDefault="00EF0D23" w:rsidP="00816F32">
            <w:pPr>
              <w:pStyle w:val="Paragraphedeliste"/>
              <w:numPr>
                <w:ilvl w:val="0"/>
                <w:numId w:val="49"/>
              </w:num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4D7242">
              <w:rPr>
                <w:rFonts w:ascii="Arial" w:hAnsi="Arial" w:cs="Arial"/>
                <w:sz w:val="20"/>
                <w:szCs w:val="20"/>
              </w:rPr>
              <w:t>C</w:t>
            </w:r>
            <w:r w:rsidR="005267B3" w:rsidRPr="004D7242">
              <w:rPr>
                <w:rFonts w:ascii="Arial" w:hAnsi="Arial" w:cs="Arial"/>
                <w:sz w:val="20"/>
                <w:szCs w:val="20"/>
              </w:rPr>
              <w:t>ommuniquer des RP à l’extérieur du Québec ou confier à un tiers situé à l’extérieur du Québec la tâche de recueillir, d’utiliser, de communiquer ou de conserver pour son compte des RP</w:t>
            </w:r>
            <w:r w:rsidR="00722324" w:rsidRPr="004D7242">
              <w:rPr>
                <w:rFonts w:ascii="Arial" w:hAnsi="Arial" w:cs="Arial"/>
                <w:sz w:val="20"/>
                <w:szCs w:val="20"/>
              </w:rPr>
              <w:t>;</w:t>
            </w:r>
            <w:r w:rsidR="005267B3" w:rsidRPr="004D7242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4D2A183D" w14:textId="0838C7FC" w:rsidR="00FC1213" w:rsidRPr="004D7242" w:rsidRDefault="00EF0D23" w:rsidP="00816F32">
            <w:pPr>
              <w:pStyle w:val="Paragraphedeliste"/>
              <w:numPr>
                <w:ilvl w:val="0"/>
                <w:numId w:val="49"/>
              </w:num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4D7242">
              <w:rPr>
                <w:rFonts w:ascii="Arial" w:hAnsi="Arial" w:cs="Arial"/>
                <w:sz w:val="20"/>
                <w:szCs w:val="20"/>
              </w:rPr>
              <w:t>Co</w:t>
            </w:r>
            <w:r w:rsidR="005267B3" w:rsidRPr="004D7242">
              <w:rPr>
                <w:rFonts w:ascii="Arial" w:hAnsi="Arial" w:cs="Arial"/>
                <w:sz w:val="20"/>
                <w:szCs w:val="20"/>
              </w:rPr>
              <w:t>mmuniquer des RP à un tiers sans le consentement des personnes concernées à des fins d’étude, de recherche ou de production de statistiques.</w:t>
            </w:r>
          </w:p>
          <w:p w14:paraId="62F0B83F" w14:textId="1CE69DE7" w:rsidR="00FC1213" w:rsidRPr="004D7242" w:rsidRDefault="000A0E10" w:rsidP="00722324">
            <w:pPr>
              <w:spacing w:before="120" w:after="120" w:line="240" w:lineRule="auto"/>
              <w:ind w:left="122"/>
              <w:rPr>
                <w:rFonts w:eastAsia="Times New Roman" w:cs="Arial"/>
                <w:color w:val="000000"/>
                <w:sz w:val="20"/>
                <w:szCs w:val="20"/>
                <w:lang w:eastAsia="fr-CA"/>
              </w:rPr>
            </w:pPr>
            <w:r w:rsidRPr="004D7242">
              <w:rPr>
                <w:rFonts w:eastAsia="Times New Roman" w:cs="Arial"/>
                <w:color w:val="000000"/>
                <w:sz w:val="20"/>
                <w:szCs w:val="20"/>
                <w:lang w:eastAsia="fr-CA"/>
              </w:rPr>
              <w:t>Grille d’é</w:t>
            </w:r>
            <w:r w:rsidR="00722324" w:rsidRPr="004D7242">
              <w:rPr>
                <w:rFonts w:eastAsia="Times New Roman" w:cs="Arial"/>
                <w:color w:val="000000"/>
                <w:sz w:val="20"/>
                <w:szCs w:val="20"/>
                <w:lang w:eastAsia="fr-CA"/>
              </w:rPr>
              <w:t>valuation du r</w:t>
            </w:r>
            <w:r w:rsidR="00FC1213" w:rsidRPr="004D7242">
              <w:rPr>
                <w:rFonts w:eastAsia="Times New Roman" w:cs="Arial"/>
                <w:color w:val="000000"/>
                <w:sz w:val="20"/>
                <w:szCs w:val="20"/>
                <w:lang w:eastAsia="fr-CA"/>
              </w:rPr>
              <w:t>isque de préjudice sérieux</w:t>
            </w:r>
            <w:r w:rsidR="008B4A90" w:rsidRPr="004D7242">
              <w:rPr>
                <w:rFonts w:eastAsia="Times New Roman" w:cs="Arial"/>
                <w:color w:val="000000"/>
                <w:sz w:val="20"/>
                <w:szCs w:val="20"/>
                <w:lang w:eastAsia="fr-CA"/>
              </w:rPr>
              <w:t xml:space="preserve"> </w:t>
            </w:r>
            <w:r w:rsidR="00722324" w:rsidRPr="004D7242">
              <w:rPr>
                <w:rFonts w:eastAsia="Times New Roman" w:cs="Arial"/>
                <w:color w:val="000000"/>
                <w:sz w:val="20"/>
                <w:szCs w:val="20"/>
                <w:lang w:eastAsia="fr-CA"/>
              </w:rPr>
              <w:t>en cas d’</w:t>
            </w:r>
            <w:r w:rsidR="00FC1213" w:rsidRPr="004D7242">
              <w:rPr>
                <w:rFonts w:eastAsia="Times New Roman" w:cs="Arial"/>
                <w:color w:val="000000"/>
                <w:sz w:val="20"/>
                <w:szCs w:val="20"/>
                <w:lang w:eastAsia="fr-CA"/>
              </w:rPr>
              <w:t xml:space="preserve">incident de </w:t>
            </w:r>
            <w:r w:rsidR="00D03D40" w:rsidRPr="004D7242">
              <w:rPr>
                <w:rFonts w:eastAsia="Times New Roman" w:cs="Arial"/>
                <w:color w:val="000000"/>
                <w:sz w:val="20"/>
                <w:szCs w:val="20"/>
                <w:lang w:eastAsia="fr-CA"/>
              </w:rPr>
              <w:t>confidentialité</w:t>
            </w:r>
            <w:r w:rsidR="00917544" w:rsidRPr="004D7242">
              <w:rPr>
                <w:rFonts w:eastAsia="Times New Roman" w:cs="Arial"/>
                <w:color w:val="000000"/>
                <w:sz w:val="20"/>
                <w:szCs w:val="20"/>
                <w:lang w:eastAsia="fr-CA"/>
              </w:rPr>
              <w:t>.</w:t>
            </w:r>
          </w:p>
        </w:tc>
      </w:tr>
      <w:tr w:rsidR="00FC1213" w:rsidRPr="00456D41" w14:paraId="6E8C18A4" w14:textId="77777777" w:rsidTr="001418D8">
        <w:trPr>
          <w:trHeight w:val="3595"/>
        </w:trPr>
        <w:tc>
          <w:tcPr>
            <w:tcW w:w="1985" w:type="dxa"/>
            <w:vMerge/>
            <w:tcBorders>
              <w:left w:val="single" w:sz="6" w:space="0" w:color="DDDDDD"/>
              <w:right w:val="single" w:sz="6" w:space="0" w:color="DDDDDD"/>
            </w:tcBorders>
            <w:vAlign w:val="center"/>
          </w:tcPr>
          <w:p w14:paraId="7171DB97" w14:textId="77777777" w:rsidR="00FC1213" w:rsidRPr="004D7242" w:rsidRDefault="00FC1213" w:rsidP="00D4356E">
            <w:pPr>
              <w:spacing w:before="120" w:after="120" w:line="240" w:lineRule="auto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fr-CA"/>
              </w:rPr>
            </w:pPr>
          </w:p>
        </w:tc>
        <w:tc>
          <w:tcPr>
            <w:tcW w:w="226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8022FAF" w14:textId="23043DE2" w:rsidR="00FC1213" w:rsidRPr="004D7242" w:rsidRDefault="00FC1213" w:rsidP="00D4356E">
            <w:pPr>
              <w:spacing w:before="120" w:after="120" w:line="240" w:lineRule="auto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fr-CA"/>
              </w:rPr>
            </w:pPr>
            <w:r w:rsidRPr="004D7242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fr-CA"/>
              </w:rPr>
              <w:t xml:space="preserve">d) </w:t>
            </w:r>
            <w:r w:rsidR="00A22C55" w:rsidRPr="004D7242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fr-CA"/>
              </w:rPr>
              <w:t>F</w:t>
            </w:r>
            <w:r w:rsidRPr="004D7242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fr-CA"/>
              </w:rPr>
              <w:t>ormation et sensibilisation</w:t>
            </w:r>
            <w:r w:rsidRPr="004D7242">
              <w:rPr>
                <w:rFonts w:eastAsia="Times New Roman" w:cs="Arial"/>
                <w:color w:val="000000"/>
                <w:sz w:val="20"/>
                <w:szCs w:val="20"/>
                <w:lang w:eastAsia="fr-CA"/>
              </w:rPr>
              <w:br/>
            </w:r>
          </w:p>
        </w:tc>
        <w:tc>
          <w:tcPr>
            <w:tcW w:w="524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</w:tcPr>
          <w:p w14:paraId="46EC21EB" w14:textId="3C69FCA6" w:rsidR="00FC1213" w:rsidRPr="004D7242" w:rsidRDefault="00FC1213" w:rsidP="00D4356E">
            <w:pPr>
              <w:spacing w:before="120" w:after="120"/>
              <w:ind w:left="97" w:right="124"/>
              <w:jc w:val="both"/>
              <w:rPr>
                <w:rFonts w:eastAsia="Times New Roman" w:cs="Arial"/>
                <w:color w:val="51616E"/>
                <w:sz w:val="20"/>
                <w:szCs w:val="20"/>
                <w:lang w:eastAsia="fr-CA"/>
              </w:rPr>
            </w:pPr>
            <w:r w:rsidRPr="004D7242">
              <w:rPr>
                <w:rFonts w:eastAsia="Times New Roman" w:cs="Arial"/>
                <w:color w:val="000000"/>
                <w:sz w:val="20"/>
                <w:szCs w:val="20"/>
                <w:lang w:eastAsia="fr-CA"/>
              </w:rPr>
              <w:t>Un</w:t>
            </w:r>
            <w:r w:rsidR="00856B4C" w:rsidRPr="004D7242">
              <w:rPr>
                <w:rFonts w:eastAsia="Times New Roman" w:cs="Arial"/>
                <w:color w:val="000000"/>
                <w:sz w:val="20"/>
                <w:szCs w:val="20"/>
                <w:lang w:eastAsia="fr-CA"/>
              </w:rPr>
              <w:t xml:space="preserve"> </w:t>
            </w:r>
            <w:r w:rsidRPr="004D7242">
              <w:rPr>
                <w:rFonts w:eastAsia="Times New Roman" w:cs="Arial"/>
                <w:color w:val="000000"/>
                <w:sz w:val="20"/>
                <w:szCs w:val="20"/>
                <w:lang w:eastAsia="fr-CA"/>
              </w:rPr>
              <w:t>programme de formation</w:t>
            </w:r>
            <w:r w:rsidR="00856B4C" w:rsidRPr="004D7242">
              <w:rPr>
                <w:rFonts w:eastAsia="Times New Roman" w:cs="Arial"/>
                <w:color w:val="000000"/>
                <w:sz w:val="20"/>
                <w:szCs w:val="20"/>
                <w:lang w:eastAsia="fr-CA"/>
              </w:rPr>
              <w:t xml:space="preserve"> qui </w:t>
            </w:r>
            <w:r w:rsidRPr="004D7242">
              <w:rPr>
                <w:rFonts w:eastAsia="Times New Roman" w:cs="Arial"/>
                <w:color w:val="000000"/>
                <w:sz w:val="20"/>
                <w:szCs w:val="20"/>
                <w:lang w:eastAsia="fr-CA"/>
              </w:rPr>
              <w:t xml:space="preserve">vise l’ensemble des employés, incluant les cadres, et </w:t>
            </w:r>
            <w:r w:rsidR="00BC427E" w:rsidRPr="004D7242">
              <w:rPr>
                <w:rFonts w:eastAsia="Times New Roman" w:cs="Arial"/>
                <w:color w:val="000000"/>
                <w:sz w:val="20"/>
                <w:szCs w:val="20"/>
                <w:lang w:eastAsia="fr-CA"/>
              </w:rPr>
              <w:t>qui couvre notamment</w:t>
            </w:r>
            <w:r w:rsidRPr="004D7242">
              <w:rPr>
                <w:rFonts w:eastAsia="Times New Roman" w:cs="Arial"/>
                <w:color w:val="000000"/>
                <w:sz w:val="20"/>
                <w:szCs w:val="20"/>
                <w:lang w:eastAsia="fr-CA"/>
              </w:rPr>
              <w:t xml:space="preserve"> les sujets suivants</w:t>
            </w:r>
            <w:r w:rsidRPr="004D7242">
              <w:rPr>
                <w:rFonts w:eastAsia="Times New Roman" w:cs="Arial"/>
                <w:color w:val="313131"/>
                <w:sz w:val="20"/>
                <w:szCs w:val="20"/>
                <w:lang w:eastAsia="fr-CA"/>
              </w:rPr>
              <w:t xml:space="preserve"> :</w:t>
            </w:r>
          </w:p>
          <w:p w14:paraId="6BDE09F0" w14:textId="1575BF06" w:rsidR="00FC1213" w:rsidRPr="004D7242" w:rsidRDefault="00FC1213" w:rsidP="000C2A69">
            <w:pPr>
              <w:numPr>
                <w:ilvl w:val="0"/>
                <w:numId w:val="47"/>
              </w:numPr>
              <w:tabs>
                <w:tab w:val="clear" w:pos="720"/>
                <w:tab w:val="num" w:pos="842"/>
              </w:tabs>
              <w:spacing w:before="120" w:after="120" w:line="240" w:lineRule="auto"/>
              <w:ind w:left="826"/>
              <w:rPr>
                <w:rFonts w:eastAsia="Times New Roman" w:cs="Arial"/>
                <w:color w:val="000000"/>
                <w:sz w:val="20"/>
                <w:szCs w:val="20"/>
                <w:lang w:eastAsia="fr-CA"/>
              </w:rPr>
            </w:pPr>
            <w:r w:rsidRPr="004D7242">
              <w:rPr>
                <w:rFonts w:eastAsia="Times New Roman" w:cs="Arial"/>
                <w:color w:val="000000"/>
                <w:sz w:val="20"/>
                <w:szCs w:val="20"/>
                <w:lang w:eastAsia="fr-CA"/>
              </w:rPr>
              <w:t>Les lois</w:t>
            </w:r>
            <w:r w:rsidR="00241510" w:rsidRPr="004D7242">
              <w:rPr>
                <w:rFonts w:eastAsia="Times New Roman" w:cs="Arial"/>
                <w:color w:val="000000"/>
                <w:sz w:val="20"/>
                <w:szCs w:val="20"/>
                <w:lang w:eastAsia="fr-CA"/>
              </w:rPr>
              <w:t>,</w:t>
            </w:r>
            <w:r w:rsidRPr="004D7242">
              <w:rPr>
                <w:rFonts w:eastAsia="Times New Roman" w:cs="Arial"/>
                <w:color w:val="000000"/>
                <w:sz w:val="20"/>
                <w:szCs w:val="20"/>
                <w:lang w:eastAsia="fr-CA"/>
              </w:rPr>
              <w:t xml:space="preserve"> politiques</w:t>
            </w:r>
            <w:r w:rsidR="00241510" w:rsidRPr="004D7242">
              <w:rPr>
                <w:rFonts w:eastAsia="Times New Roman" w:cs="Arial"/>
                <w:color w:val="000000"/>
                <w:sz w:val="20"/>
                <w:szCs w:val="20"/>
                <w:lang w:eastAsia="fr-CA"/>
              </w:rPr>
              <w:t>-directives-procédures</w:t>
            </w:r>
            <w:r w:rsidRPr="004D7242">
              <w:rPr>
                <w:rFonts w:eastAsia="Times New Roman" w:cs="Arial"/>
                <w:color w:val="000000"/>
                <w:sz w:val="20"/>
                <w:szCs w:val="20"/>
                <w:lang w:eastAsia="fr-CA"/>
              </w:rPr>
              <w:t xml:space="preserve"> </w:t>
            </w:r>
            <w:r w:rsidR="006D18D5" w:rsidRPr="004D7242">
              <w:rPr>
                <w:rFonts w:eastAsia="Times New Roman" w:cs="Arial"/>
                <w:color w:val="000000"/>
                <w:sz w:val="20"/>
                <w:szCs w:val="20"/>
                <w:lang w:eastAsia="fr-CA"/>
              </w:rPr>
              <w:t xml:space="preserve">internes </w:t>
            </w:r>
            <w:r w:rsidRPr="004D7242">
              <w:rPr>
                <w:rFonts w:eastAsia="Times New Roman" w:cs="Arial"/>
                <w:color w:val="000000"/>
                <w:sz w:val="20"/>
                <w:szCs w:val="20"/>
                <w:lang w:eastAsia="fr-CA"/>
              </w:rPr>
              <w:t>applicables en matière de protection des RP;</w:t>
            </w:r>
          </w:p>
          <w:p w14:paraId="403026A9" w14:textId="06DE966E" w:rsidR="00FC1213" w:rsidRPr="004D7242" w:rsidRDefault="00FC1213" w:rsidP="000C2A69">
            <w:pPr>
              <w:numPr>
                <w:ilvl w:val="0"/>
                <w:numId w:val="47"/>
              </w:numPr>
              <w:tabs>
                <w:tab w:val="clear" w:pos="720"/>
                <w:tab w:val="num" w:pos="842"/>
              </w:tabs>
              <w:spacing w:before="120" w:after="120" w:line="240" w:lineRule="auto"/>
              <w:ind w:left="826"/>
              <w:rPr>
                <w:rFonts w:eastAsia="Times New Roman" w:cs="Arial"/>
                <w:color w:val="000000"/>
                <w:sz w:val="20"/>
                <w:szCs w:val="20"/>
                <w:lang w:eastAsia="fr-CA"/>
              </w:rPr>
            </w:pPr>
            <w:r w:rsidRPr="004D7242">
              <w:rPr>
                <w:rFonts w:eastAsia="Times New Roman" w:cs="Arial"/>
                <w:color w:val="000000"/>
                <w:sz w:val="20"/>
                <w:szCs w:val="20"/>
                <w:lang w:eastAsia="fr-CA"/>
              </w:rPr>
              <w:t xml:space="preserve">Des techniques afin d’identifier et de reconnaître les </w:t>
            </w:r>
            <w:r w:rsidR="00BD5E23" w:rsidRPr="004D7242">
              <w:rPr>
                <w:rFonts w:eastAsia="Times New Roman" w:cs="Arial"/>
                <w:color w:val="000000"/>
                <w:sz w:val="20"/>
                <w:szCs w:val="20"/>
                <w:lang w:eastAsia="fr-CA"/>
              </w:rPr>
              <w:t>incidents de confidentialité</w:t>
            </w:r>
            <w:r w:rsidRPr="004D7242">
              <w:rPr>
                <w:rFonts w:eastAsia="Times New Roman" w:cs="Arial"/>
                <w:color w:val="000000"/>
                <w:sz w:val="20"/>
                <w:szCs w:val="20"/>
                <w:lang w:eastAsia="fr-CA"/>
              </w:rPr>
              <w:t>;</w:t>
            </w:r>
          </w:p>
          <w:p w14:paraId="1247FF95" w14:textId="40ADD59C" w:rsidR="00FC1213" w:rsidRPr="004D7242" w:rsidRDefault="00FC1213" w:rsidP="000C2A69">
            <w:pPr>
              <w:numPr>
                <w:ilvl w:val="0"/>
                <w:numId w:val="47"/>
              </w:numPr>
              <w:tabs>
                <w:tab w:val="clear" w:pos="720"/>
                <w:tab w:val="num" w:pos="842"/>
              </w:tabs>
              <w:spacing w:before="120" w:after="120" w:line="240" w:lineRule="auto"/>
              <w:ind w:left="826"/>
              <w:rPr>
                <w:rFonts w:eastAsia="Times New Roman" w:cs="Arial"/>
                <w:color w:val="000000"/>
                <w:sz w:val="20"/>
                <w:szCs w:val="20"/>
                <w:lang w:eastAsia="fr-CA"/>
              </w:rPr>
            </w:pPr>
            <w:r w:rsidRPr="004D7242">
              <w:rPr>
                <w:rFonts w:eastAsia="Times New Roman" w:cs="Arial"/>
                <w:color w:val="000000"/>
                <w:sz w:val="20"/>
                <w:szCs w:val="20"/>
                <w:lang w:eastAsia="fr-CA"/>
              </w:rPr>
              <w:t xml:space="preserve">Le traitement des plaintes </w:t>
            </w:r>
            <w:r w:rsidR="00DC165F" w:rsidRPr="004D7242">
              <w:rPr>
                <w:rFonts w:eastAsia="Times New Roman" w:cs="Arial"/>
                <w:color w:val="000000"/>
                <w:sz w:val="20"/>
                <w:szCs w:val="20"/>
                <w:lang w:eastAsia="fr-CA"/>
              </w:rPr>
              <w:t xml:space="preserve">et des demandes </w:t>
            </w:r>
            <w:r w:rsidRPr="004D7242">
              <w:rPr>
                <w:rFonts w:eastAsia="Times New Roman" w:cs="Arial"/>
                <w:color w:val="000000"/>
                <w:sz w:val="20"/>
                <w:szCs w:val="20"/>
                <w:lang w:eastAsia="fr-CA"/>
              </w:rPr>
              <w:t xml:space="preserve">en matière de protection des RP; </w:t>
            </w:r>
          </w:p>
          <w:p w14:paraId="6F24B6F7" w14:textId="718C82AD" w:rsidR="00FC1213" w:rsidRPr="004D7242" w:rsidRDefault="00FC1213" w:rsidP="000C2A69">
            <w:pPr>
              <w:numPr>
                <w:ilvl w:val="0"/>
                <w:numId w:val="47"/>
              </w:numPr>
              <w:tabs>
                <w:tab w:val="clear" w:pos="720"/>
                <w:tab w:val="num" w:pos="842"/>
              </w:tabs>
              <w:spacing w:before="120" w:after="120" w:line="240" w:lineRule="auto"/>
              <w:ind w:left="826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fr-CA"/>
              </w:rPr>
            </w:pPr>
            <w:r w:rsidRPr="004D7242">
              <w:rPr>
                <w:rFonts w:eastAsia="Times New Roman" w:cs="Arial"/>
                <w:color w:val="000000"/>
                <w:sz w:val="20"/>
                <w:szCs w:val="20"/>
                <w:lang w:eastAsia="fr-CA"/>
              </w:rPr>
              <w:t xml:space="preserve">Les conséquences de la violation des lois et des </w:t>
            </w:r>
            <w:r w:rsidR="004439EE" w:rsidRPr="004D7242">
              <w:rPr>
                <w:rFonts w:eastAsia="Times New Roman" w:cs="Arial"/>
                <w:color w:val="000000"/>
                <w:sz w:val="20"/>
                <w:szCs w:val="20"/>
                <w:lang w:eastAsia="fr-CA"/>
              </w:rPr>
              <w:t>règles</w:t>
            </w:r>
            <w:r w:rsidRPr="004D7242">
              <w:rPr>
                <w:rFonts w:eastAsia="Times New Roman" w:cs="Arial"/>
                <w:color w:val="000000"/>
                <w:sz w:val="20"/>
                <w:szCs w:val="20"/>
                <w:lang w:eastAsia="fr-CA"/>
              </w:rPr>
              <w:t xml:space="preserve"> </w:t>
            </w:r>
            <w:r w:rsidR="006D18D5" w:rsidRPr="004D7242">
              <w:rPr>
                <w:rFonts w:eastAsia="Times New Roman" w:cs="Arial"/>
                <w:color w:val="000000"/>
                <w:sz w:val="20"/>
                <w:szCs w:val="20"/>
                <w:lang w:eastAsia="fr-CA"/>
              </w:rPr>
              <w:t xml:space="preserve">internes </w:t>
            </w:r>
            <w:r w:rsidRPr="004D7242">
              <w:rPr>
                <w:rFonts w:eastAsia="Times New Roman" w:cs="Arial"/>
                <w:color w:val="000000"/>
                <w:sz w:val="20"/>
                <w:szCs w:val="20"/>
                <w:lang w:eastAsia="fr-CA"/>
              </w:rPr>
              <w:t>en matière de protection des RP.</w:t>
            </w:r>
          </w:p>
        </w:tc>
      </w:tr>
      <w:tr w:rsidR="00FC1213" w:rsidRPr="00456D41" w14:paraId="193C6F95" w14:textId="77777777" w:rsidTr="001418D8">
        <w:trPr>
          <w:trHeight w:val="260"/>
        </w:trPr>
        <w:tc>
          <w:tcPr>
            <w:tcW w:w="1985" w:type="dxa"/>
            <w:vMerge/>
            <w:tcBorders>
              <w:left w:val="single" w:sz="6" w:space="0" w:color="DDDDDD"/>
              <w:right w:val="single" w:sz="6" w:space="0" w:color="DDDDDD"/>
            </w:tcBorders>
            <w:vAlign w:val="center"/>
          </w:tcPr>
          <w:p w14:paraId="0F9A2F9C" w14:textId="77777777" w:rsidR="00FC1213" w:rsidRPr="004D7242" w:rsidRDefault="00FC1213" w:rsidP="00D4356E">
            <w:pPr>
              <w:spacing w:before="120" w:after="120" w:line="240" w:lineRule="auto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fr-CA"/>
              </w:rPr>
            </w:pPr>
          </w:p>
        </w:tc>
        <w:tc>
          <w:tcPr>
            <w:tcW w:w="226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9213A08" w14:textId="47C11FE8" w:rsidR="00FC1213" w:rsidRPr="004D7242" w:rsidRDefault="00FC1213" w:rsidP="00D4356E">
            <w:pPr>
              <w:spacing w:before="120" w:after="120" w:line="240" w:lineRule="auto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fr-CA"/>
              </w:rPr>
            </w:pPr>
            <w:r w:rsidRPr="004D7242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fr-CA"/>
              </w:rPr>
              <w:t>e) Protocole de gestion en cas d’incident de confidentialité</w:t>
            </w:r>
            <w:r w:rsidRPr="004D7242">
              <w:rPr>
                <w:rFonts w:eastAsia="Times New Roman" w:cs="Arial"/>
                <w:color w:val="000000"/>
                <w:sz w:val="20"/>
                <w:szCs w:val="20"/>
                <w:lang w:eastAsia="fr-CA"/>
              </w:rPr>
              <w:br/>
            </w:r>
          </w:p>
        </w:tc>
        <w:tc>
          <w:tcPr>
            <w:tcW w:w="524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</w:tcPr>
          <w:p w14:paraId="7ABC0DE2" w14:textId="2C622190" w:rsidR="00FC1213" w:rsidRPr="004D7242" w:rsidRDefault="00FC1213" w:rsidP="00D4356E">
            <w:pPr>
              <w:spacing w:before="120" w:after="120" w:line="240" w:lineRule="auto"/>
              <w:ind w:left="97" w:right="124"/>
              <w:rPr>
                <w:rFonts w:eastAsia="Times New Roman" w:cs="Arial"/>
                <w:color w:val="000000"/>
                <w:sz w:val="20"/>
                <w:szCs w:val="20"/>
                <w:lang w:eastAsia="fr-CA"/>
              </w:rPr>
            </w:pPr>
            <w:r w:rsidRPr="004D7242">
              <w:rPr>
                <w:rFonts w:eastAsia="Times New Roman" w:cs="Arial"/>
                <w:color w:val="000000"/>
                <w:sz w:val="20"/>
                <w:szCs w:val="20"/>
                <w:lang w:eastAsia="fr-CA"/>
              </w:rPr>
              <w:t>L</w:t>
            </w:r>
            <w:r w:rsidR="00392D42" w:rsidRPr="004D7242">
              <w:rPr>
                <w:rFonts w:eastAsia="Times New Roman" w:cs="Arial"/>
                <w:color w:val="000000"/>
                <w:sz w:val="20"/>
                <w:szCs w:val="20"/>
                <w:lang w:eastAsia="fr-CA"/>
              </w:rPr>
              <w:t>’organisation</w:t>
            </w:r>
            <w:r w:rsidRPr="004D7242">
              <w:rPr>
                <w:rFonts w:eastAsia="Times New Roman" w:cs="Arial"/>
                <w:color w:val="000000"/>
                <w:sz w:val="20"/>
                <w:szCs w:val="20"/>
                <w:lang w:eastAsia="fr-CA"/>
              </w:rPr>
              <w:t xml:space="preserve"> </w:t>
            </w:r>
            <w:r w:rsidR="00506F1F" w:rsidRPr="004D7242">
              <w:rPr>
                <w:rFonts w:eastAsia="Times New Roman" w:cs="Arial"/>
                <w:color w:val="000000"/>
                <w:sz w:val="20"/>
                <w:szCs w:val="20"/>
                <w:lang w:eastAsia="fr-CA"/>
              </w:rPr>
              <w:t>a mis en place</w:t>
            </w:r>
            <w:r w:rsidRPr="004D7242">
              <w:rPr>
                <w:rFonts w:eastAsia="Times New Roman" w:cs="Arial"/>
                <w:color w:val="000000"/>
                <w:sz w:val="20"/>
                <w:szCs w:val="20"/>
                <w:lang w:eastAsia="fr-CA"/>
              </w:rPr>
              <w:t xml:space="preserve"> une procédure et nomm</w:t>
            </w:r>
            <w:r w:rsidR="00506F1F" w:rsidRPr="004D7242">
              <w:rPr>
                <w:rFonts w:eastAsia="Times New Roman" w:cs="Arial"/>
                <w:color w:val="000000"/>
                <w:sz w:val="20"/>
                <w:szCs w:val="20"/>
                <w:lang w:eastAsia="fr-CA"/>
              </w:rPr>
              <w:t>é</w:t>
            </w:r>
            <w:r w:rsidRPr="004D7242">
              <w:rPr>
                <w:rFonts w:eastAsia="Times New Roman" w:cs="Arial"/>
                <w:color w:val="000000"/>
                <w:sz w:val="20"/>
                <w:szCs w:val="20"/>
                <w:lang w:eastAsia="fr-CA"/>
              </w:rPr>
              <w:t xml:space="preserve"> une personne responsable de la gestion des incidents de </w:t>
            </w:r>
            <w:r w:rsidR="00E44AE2" w:rsidRPr="004D7242">
              <w:rPr>
                <w:rFonts w:eastAsia="Times New Roman" w:cs="Arial"/>
                <w:color w:val="000000"/>
                <w:sz w:val="20"/>
                <w:szCs w:val="20"/>
                <w:lang w:eastAsia="fr-CA"/>
              </w:rPr>
              <w:t>confidentialité</w:t>
            </w:r>
            <w:r w:rsidRPr="004D7242">
              <w:rPr>
                <w:rFonts w:eastAsia="Times New Roman" w:cs="Arial"/>
                <w:color w:val="000000"/>
                <w:sz w:val="20"/>
                <w:szCs w:val="20"/>
                <w:lang w:eastAsia="fr-CA"/>
              </w:rPr>
              <w:t xml:space="preserve"> qui concernent des RP. </w:t>
            </w:r>
            <w:r w:rsidR="00506F1F" w:rsidRPr="004D7242">
              <w:rPr>
                <w:rFonts w:eastAsia="Times New Roman" w:cs="Arial"/>
                <w:color w:val="000000"/>
                <w:sz w:val="20"/>
                <w:szCs w:val="20"/>
                <w:lang w:eastAsia="fr-CA"/>
              </w:rPr>
              <w:t xml:space="preserve">Elle a </w:t>
            </w:r>
            <w:r w:rsidRPr="004D7242">
              <w:rPr>
                <w:rFonts w:eastAsia="Times New Roman" w:cs="Arial"/>
                <w:color w:val="000000"/>
                <w:sz w:val="20"/>
                <w:szCs w:val="20"/>
                <w:lang w:eastAsia="fr-CA"/>
              </w:rPr>
              <w:t xml:space="preserve">clairement </w:t>
            </w:r>
            <w:r w:rsidR="00506F1F" w:rsidRPr="004D7242">
              <w:rPr>
                <w:rFonts w:eastAsia="Times New Roman" w:cs="Arial"/>
                <w:color w:val="000000"/>
                <w:sz w:val="20"/>
                <w:szCs w:val="20"/>
                <w:lang w:eastAsia="fr-CA"/>
              </w:rPr>
              <w:t xml:space="preserve">défini </w:t>
            </w:r>
            <w:r w:rsidRPr="004D7242">
              <w:rPr>
                <w:rFonts w:eastAsia="Times New Roman" w:cs="Arial"/>
                <w:color w:val="000000"/>
                <w:sz w:val="20"/>
                <w:szCs w:val="20"/>
                <w:lang w:eastAsia="fr-CA"/>
              </w:rPr>
              <w:t xml:space="preserve">les responsabilités en matière de déclarations internes et externes des violations. </w:t>
            </w:r>
          </w:p>
          <w:p w14:paraId="55D9A283" w14:textId="0F6F0F51" w:rsidR="00FC1213" w:rsidRPr="004D7242" w:rsidRDefault="00FC1213" w:rsidP="00D4356E">
            <w:pPr>
              <w:spacing w:before="120" w:after="120" w:line="240" w:lineRule="auto"/>
              <w:ind w:left="97" w:right="124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fr-CA"/>
              </w:rPr>
            </w:pPr>
            <w:r w:rsidRPr="004D7242">
              <w:rPr>
                <w:rFonts w:eastAsia="Times New Roman" w:cs="Arial"/>
                <w:color w:val="000000"/>
                <w:sz w:val="20"/>
                <w:szCs w:val="20"/>
                <w:lang w:eastAsia="fr-CA"/>
              </w:rPr>
              <w:lastRenderedPageBreak/>
              <w:t>L</w:t>
            </w:r>
            <w:r w:rsidR="00392D42" w:rsidRPr="004D7242">
              <w:rPr>
                <w:rFonts w:eastAsia="Times New Roman" w:cs="Arial"/>
                <w:color w:val="000000"/>
                <w:sz w:val="20"/>
                <w:szCs w:val="20"/>
                <w:lang w:eastAsia="fr-CA"/>
              </w:rPr>
              <w:t xml:space="preserve">’organisation </w:t>
            </w:r>
            <w:r w:rsidR="001D028F" w:rsidRPr="004D7242">
              <w:rPr>
                <w:rFonts w:eastAsia="Times New Roman" w:cs="Arial"/>
                <w:color w:val="000000"/>
                <w:sz w:val="20"/>
                <w:szCs w:val="20"/>
                <w:lang w:eastAsia="fr-CA"/>
              </w:rPr>
              <w:t>tient</w:t>
            </w:r>
            <w:r w:rsidRPr="004D7242">
              <w:rPr>
                <w:rFonts w:eastAsia="Times New Roman" w:cs="Arial"/>
                <w:color w:val="000000"/>
                <w:sz w:val="20"/>
                <w:szCs w:val="20"/>
                <w:lang w:eastAsia="fr-CA"/>
              </w:rPr>
              <w:t xml:space="preserve"> un registre de tous les incidents de confidentialité</w:t>
            </w:r>
            <w:r w:rsidR="001C35D4" w:rsidRPr="004D7242">
              <w:rPr>
                <w:rFonts w:eastAsia="Times New Roman" w:cs="Arial"/>
                <w:color w:val="000000"/>
                <w:sz w:val="20"/>
                <w:szCs w:val="20"/>
                <w:lang w:eastAsia="fr-CA"/>
              </w:rPr>
              <w:t>,</w:t>
            </w:r>
            <w:r w:rsidRPr="004D7242">
              <w:rPr>
                <w:rFonts w:eastAsia="Times New Roman" w:cs="Arial"/>
                <w:color w:val="000000"/>
                <w:sz w:val="20"/>
                <w:szCs w:val="20"/>
                <w:lang w:eastAsia="fr-CA"/>
              </w:rPr>
              <w:t xml:space="preserve"> </w:t>
            </w:r>
            <w:r w:rsidR="00227272" w:rsidRPr="004D7242">
              <w:rPr>
                <w:rFonts w:eastAsia="Times New Roman" w:cs="Arial"/>
                <w:color w:val="000000"/>
                <w:sz w:val="20"/>
                <w:szCs w:val="20"/>
                <w:lang w:eastAsia="fr-CA"/>
              </w:rPr>
              <w:t xml:space="preserve">même ceux qui ne </w:t>
            </w:r>
            <w:r w:rsidR="00345934" w:rsidRPr="004D7242">
              <w:rPr>
                <w:rFonts w:eastAsia="Times New Roman" w:cs="Arial"/>
                <w:color w:val="000000"/>
                <w:sz w:val="20"/>
                <w:szCs w:val="20"/>
                <w:lang w:eastAsia="fr-CA"/>
              </w:rPr>
              <w:t>comportent pas de risque de préjudice sérieux.</w:t>
            </w:r>
          </w:p>
        </w:tc>
      </w:tr>
      <w:tr w:rsidR="00FC1213" w:rsidRPr="00456D41" w14:paraId="722FFD2C" w14:textId="77777777" w:rsidTr="001418D8">
        <w:trPr>
          <w:trHeight w:val="260"/>
        </w:trPr>
        <w:tc>
          <w:tcPr>
            <w:tcW w:w="1985" w:type="dxa"/>
            <w:vMerge w:val="restart"/>
            <w:tcBorders>
              <w:left w:val="single" w:sz="6" w:space="0" w:color="DDDDDD"/>
              <w:right w:val="single" w:sz="6" w:space="0" w:color="DDDDDD"/>
            </w:tcBorders>
            <w:shd w:val="clear" w:color="auto" w:fill="F2F2F2" w:themeFill="background1" w:themeFillShade="F2"/>
            <w:vAlign w:val="center"/>
          </w:tcPr>
          <w:p w14:paraId="3E916180" w14:textId="7309AD7C" w:rsidR="00FC1213" w:rsidRPr="004D7242" w:rsidRDefault="00FC1213" w:rsidP="00D4356E">
            <w:pPr>
              <w:spacing w:before="120" w:after="120" w:line="240" w:lineRule="auto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fr-CA"/>
              </w:rPr>
            </w:pPr>
          </w:p>
        </w:tc>
        <w:tc>
          <w:tcPr>
            <w:tcW w:w="226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A563215" w14:textId="2D16AF6C" w:rsidR="00FC1213" w:rsidRPr="004D7242" w:rsidRDefault="00FC1213" w:rsidP="00FE1CCB">
            <w:pPr>
              <w:spacing w:before="120" w:after="120" w:line="240" w:lineRule="auto"/>
              <w:ind w:right="-117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fr-CA"/>
              </w:rPr>
            </w:pPr>
            <w:r w:rsidRPr="004D7242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fr-CA"/>
              </w:rPr>
              <w:t>f) Gestion des fournisseurs de service</w:t>
            </w:r>
          </w:p>
        </w:tc>
        <w:tc>
          <w:tcPr>
            <w:tcW w:w="524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</w:tcPr>
          <w:p w14:paraId="07CC2D85" w14:textId="59440616" w:rsidR="00FC1213" w:rsidRPr="004D7242" w:rsidRDefault="00AE599E" w:rsidP="00D4356E">
            <w:pPr>
              <w:spacing w:before="120" w:after="120" w:line="240" w:lineRule="auto"/>
              <w:ind w:left="97" w:right="124"/>
              <w:rPr>
                <w:rFonts w:eastAsia="Times New Roman" w:cs="Arial"/>
                <w:color w:val="000000"/>
                <w:sz w:val="20"/>
                <w:szCs w:val="20"/>
                <w:lang w:eastAsia="fr-CA"/>
              </w:rPr>
            </w:pPr>
            <w:r w:rsidRPr="004D7242">
              <w:rPr>
                <w:rFonts w:eastAsia="Times New Roman" w:cs="Arial"/>
                <w:color w:val="000000"/>
                <w:sz w:val="20"/>
                <w:szCs w:val="20"/>
                <w:lang w:eastAsia="fr-CA"/>
              </w:rPr>
              <w:t>L’</w:t>
            </w:r>
            <w:r w:rsidR="001D028F" w:rsidRPr="004D7242">
              <w:rPr>
                <w:rFonts w:eastAsia="Times New Roman" w:cs="Arial"/>
                <w:color w:val="000000"/>
                <w:sz w:val="20"/>
                <w:szCs w:val="20"/>
                <w:lang w:eastAsia="fr-CA"/>
              </w:rPr>
              <w:t xml:space="preserve">organisation </w:t>
            </w:r>
            <w:r w:rsidR="00657C56" w:rsidRPr="004D7242">
              <w:rPr>
                <w:rFonts w:eastAsia="Times New Roman" w:cs="Arial"/>
                <w:color w:val="000000"/>
                <w:sz w:val="20"/>
                <w:szCs w:val="20"/>
                <w:lang w:eastAsia="fr-CA"/>
              </w:rPr>
              <w:t xml:space="preserve">incorpore des clauses de confidentialité ou </w:t>
            </w:r>
            <w:r w:rsidR="00D60A81" w:rsidRPr="004D7242">
              <w:rPr>
                <w:rFonts w:eastAsia="Times New Roman" w:cs="Arial"/>
                <w:color w:val="000000"/>
                <w:sz w:val="20"/>
                <w:szCs w:val="20"/>
                <w:lang w:eastAsia="fr-CA"/>
              </w:rPr>
              <w:t>conclut avec ses fournisseurs</w:t>
            </w:r>
            <w:r w:rsidR="00392D54" w:rsidRPr="004D7242">
              <w:rPr>
                <w:rFonts w:eastAsia="Times New Roman" w:cs="Arial"/>
                <w:color w:val="000000"/>
                <w:sz w:val="20"/>
                <w:szCs w:val="20"/>
                <w:lang w:eastAsia="fr-CA"/>
              </w:rPr>
              <w:t xml:space="preserve"> </w:t>
            </w:r>
            <w:r w:rsidR="009C2843" w:rsidRPr="004D7242">
              <w:rPr>
                <w:rFonts w:eastAsia="Times New Roman" w:cs="Arial"/>
                <w:color w:val="000000"/>
                <w:sz w:val="20"/>
                <w:szCs w:val="20"/>
                <w:lang w:eastAsia="fr-CA"/>
              </w:rPr>
              <w:t xml:space="preserve">de service </w:t>
            </w:r>
            <w:r w:rsidR="00392D54" w:rsidRPr="004D7242">
              <w:rPr>
                <w:rFonts w:eastAsia="Times New Roman" w:cs="Arial"/>
                <w:color w:val="000000"/>
                <w:sz w:val="20"/>
                <w:szCs w:val="20"/>
                <w:lang w:eastAsia="fr-CA"/>
              </w:rPr>
              <w:t>un contrat de sous-traitance des données qui prévoi</w:t>
            </w:r>
            <w:r w:rsidR="007A1B14" w:rsidRPr="004D7242">
              <w:rPr>
                <w:rFonts w:eastAsia="Times New Roman" w:cs="Arial"/>
                <w:color w:val="000000"/>
                <w:sz w:val="20"/>
                <w:szCs w:val="20"/>
                <w:lang w:eastAsia="fr-CA"/>
              </w:rPr>
              <w:t>en</w:t>
            </w:r>
            <w:r w:rsidR="00392D54" w:rsidRPr="004D7242">
              <w:rPr>
                <w:rFonts w:eastAsia="Times New Roman" w:cs="Arial"/>
                <w:color w:val="000000"/>
                <w:sz w:val="20"/>
                <w:szCs w:val="20"/>
                <w:lang w:eastAsia="fr-CA"/>
              </w:rPr>
              <w:t>t</w:t>
            </w:r>
            <w:r w:rsidR="00FC1213" w:rsidRPr="004D7242">
              <w:rPr>
                <w:rFonts w:eastAsia="Times New Roman" w:cs="Arial"/>
                <w:color w:val="000000"/>
                <w:sz w:val="20"/>
                <w:szCs w:val="20"/>
                <w:lang w:eastAsia="fr-CA"/>
              </w:rPr>
              <w:t xml:space="preserve"> notamment :</w:t>
            </w:r>
          </w:p>
          <w:p w14:paraId="3EFAEB48" w14:textId="30537D7C" w:rsidR="00FC1213" w:rsidRPr="004D7242" w:rsidRDefault="00FC1213" w:rsidP="00D4356E">
            <w:pPr>
              <w:numPr>
                <w:ilvl w:val="0"/>
                <w:numId w:val="42"/>
              </w:numPr>
              <w:spacing w:before="120" w:after="120" w:line="240" w:lineRule="auto"/>
              <w:ind w:right="124"/>
              <w:rPr>
                <w:rFonts w:eastAsia="Times New Roman" w:cs="Arial"/>
                <w:color w:val="000000"/>
                <w:sz w:val="20"/>
                <w:szCs w:val="20"/>
                <w:lang w:eastAsia="fr-CA"/>
              </w:rPr>
            </w:pPr>
            <w:r w:rsidRPr="004D7242">
              <w:rPr>
                <w:rFonts w:eastAsia="Times New Roman" w:cs="Arial"/>
                <w:color w:val="000000"/>
                <w:sz w:val="20"/>
                <w:szCs w:val="20"/>
                <w:lang w:eastAsia="fr-CA"/>
              </w:rPr>
              <w:t>L</w:t>
            </w:r>
            <w:r w:rsidR="009C2843" w:rsidRPr="004D7242">
              <w:rPr>
                <w:rFonts w:eastAsia="Times New Roman" w:cs="Arial"/>
                <w:color w:val="000000"/>
                <w:sz w:val="20"/>
                <w:szCs w:val="20"/>
                <w:lang w:eastAsia="fr-CA"/>
              </w:rPr>
              <w:t>es mesures de</w:t>
            </w:r>
            <w:r w:rsidRPr="004D7242">
              <w:rPr>
                <w:rFonts w:eastAsia="Times New Roman" w:cs="Arial"/>
                <w:color w:val="000000"/>
                <w:sz w:val="20"/>
                <w:szCs w:val="20"/>
                <w:lang w:eastAsia="fr-CA"/>
              </w:rPr>
              <w:t xml:space="preserve"> protection des RP;</w:t>
            </w:r>
          </w:p>
          <w:p w14:paraId="3B210A30" w14:textId="77777777" w:rsidR="00FC1213" w:rsidRPr="004D7242" w:rsidRDefault="00FC1213" w:rsidP="00D4356E">
            <w:pPr>
              <w:numPr>
                <w:ilvl w:val="0"/>
                <w:numId w:val="42"/>
              </w:numPr>
              <w:spacing w:before="120" w:after="120" w:line="240" w:lineRule="auto"/>
              <w:ind w:right="124"/>
              <w:rPr>
                <w:rFonts w:eastAsia="Times New Roman" w:cs="Arial"/>
                <w:color w:val="000000"/>
                <w:sz w:val="20"/>
                <w:szCs w:val="20"/>
                <w:lang w:eastAsia="fr-CA"/>
              </w:rPr>
            </w:pPr>
            <w:r w:rsidRPr="004D7242">
              <w:rPr>
                <w:rFonts w:eastAsia="Times New Roman" w:cs="Arial"/>
                <w:color w:val="000000"/>
                <w:sz w:val="20"/>
                <w:szCs w:val="20"/>
                <w:lang w:eastAsia="fr-CA"/>
              </w:rPr>
              <w:t>L’utilisation des RP aux fins de l’exécution du contrat;</w:t>
            </w:r>
          </w:p>
          <w:p w14:paraId="7D90B5E4" w14:textId="77777777" w:rsidR="00FC1213" w:rsidRPr="004D7242" w:rsidRDefault="00FC1213" w:rsidP="00D4356E">
            <w:pPr>
              <w:numPr>
                <w:ilvl w:val="0"/>
                <w:numId w:val="42"/>
              </w:numPr>
              <w:spacing w:before="120" w:after="120" w:line="240" w:lineRule="auto"/>
              <w:ind w:right="124"/>
              <w:rPr>
                <w:rFonts w:eastAsia="Times New Roman" w:cs="Arial"/>
                <w:color w:val="000000"/>
                <w:sz w:val="20"/>
                <w:szCs w:val="20"/>
                <w:lang w:eastAsia="fr-CA"/>
              </w:rPr>
            </w:pPr>
            <w:r w:rsidRPr="004D7242">
              <w:rPr>
                <w:rFonts w:eastAsia="Times New Roman" w:cs="Arial"/>
                <w:color w:val="000000"/>
                <w:sz w:val="20"/>
                <w:szCs w:val="20"/>
                <w:lang w:eastAsia="fr-CA"/>
              </w:rPr>
              <w:t>La destruction des RP à l’issue du contrat;</w:t>
            </w:r>
          </w:p>
          <w:p w14:paraId="339EDF98" w14:textId="4EB81074" w:rsidR="00FC1213" w:rsidRPr="004D7242" w:rsidRDefault="00FC1213" w:rsidP="00D4356E">
            <w:pPr>
              <w:numPr>
                <w:ilvl w:val="0"/>
                <w:numId w:val="42"/>
              </w:numPr>
              <w:spacing w:before="120" w:after="120" w:line="240" w:lineRule="auto"/>
              <w:ind w:right="124"/>
              <w:rPr>
                <w:rFonts w:eastAsia="Times New Roman" w:cs="Arial"/>
                <w:color w:val="000000"/>
                <w:sz w:val="20"/>
                <w:szCs w:val="20"/>
                <w:lang w:eastAsia="fr-CA"/>
              </w:rPr>
            </w:pPr>
            <w:r w:rsidRPr="004D7242">
              <w:rPr>
                <w:rFonts w:eastAsia="Times New Roman" w:cs="Arial"/>
                <w:color w:val="000000"/>
                <w:sz w:val="20"/>
                <w:szCs w:val="20"/>
                <w:lang w:eastAsia="fr-CA"/>
              </w:rPr>
              <w:t>L’obligation pour le fournisseur de services de notifier sans délai l’organisation en cas de</w:t>
            </w:r>
            <w:r w:rsidR="00EA46A3" w:rsidRPr="004D7242">
              <w:rPr>
                <w:rFonts w:eastAsia="Times New Roman" w:cs="Arial"/>
                <w:color w:val="000000"/>
                <w:sz w:val="20"/>
                <w:szCs w:val="20"/>
                <w:lang w:eastAsia="fr-CA"/>
              </w:rPr>
              <w:t xml:space="preserve"> </w:t>
            </w:r>
            <w:r w:rsidRPr="004D7242">
              <w:rPr>
                <w:rFonts w:eastAsia="Times New Roman" w:cs="Arial"/>
                <w:color w:val="000000"/>
                <w:sz w:val="20"/>
                <w:szCs w:val="20"/>
                <w:lang w:eastAsia="fr-CA"/>
              </w:rPr>
              <w:t xml:space="preserve">violation ou tentative de violation des obligations de confidentialité; </w:t>
            </w:r>
          </w:p>
          <w:p w14:paraId="70F4961E" w14:textId="77777777" w:rsidR="00FC1213" w:rsidRPr="004D7242" w:rsidRDefault="00FC1213" w:rsidP="00D4356E">
            <w:pPr>
              <w:numPr>
                <w:ilvl w:val="0"/>
                <w:numId w:val="42"/>
              </w:numPr>
              <w:spacing w:before="120" w:after="120" w:line="240" w:lineRule="auto"/>
              <w:ind w:right="124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fr-CA"/>
              </w:rPr>
            </w:pPr>
            <w:r w:rsidRPr="004D7242">
              <w:rPr>
                <w:rFonts w:eastAsia="Times New Roman" w:cs="Arial"/>
                <w:color w:val="000000"/>
                <w:sz w:val="20"/>
                <w:szCs w:val="20"/>
                <w:lang w:eastAsia="fr-CA"/>
              </w:rPr>
              <w:t>La possibilité pour l’organisation de demander tout document et d’effectuer toute vérification relative à la confidentialité des RP.</w:t>
            </w:r>
          </w:p>
        </w:tc>
      </w:tr>
      <w:tr w:rsidR="00FC1213" w:rsidRPr="00456D41" w14:paraId="5A5DD3C5" w14:textId="77777777" w:rsidTr="001920E5">
        <w:trPr>
          <w:trHeight w:val="4358"/>
        </w:trPr>
        <w:tc>
          <w:tcPr>
            <w:tcW w:w="1985" w:type="dxa"/>
            <w:vMerge/>
            <w:tcBorders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 w:themeFill="background1" w:themeFillShade="F2"/>
            <w:vAlign w:val="center"/>
          </w:tcPr>
          <w:p w14:paraId="36107FFD" w14:textId="77777777" w:rsidR="00FC1213" w:rsidRPr="004D7242" w:rsidRDefault="00FC1213" w:rsidP="00D4356E">
            <w:pPr>
              <w:spacing w:before="120" w:after="120" w:line="240" w:lineRule="auto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fr-CA"/>
              </w:rPr>
            </w:pPr>
          </w:p>
        </w:tc>
        <w:tc>
          <w:tcPr>
            <w:tcW w:w="226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20AE241" w14:textId="4D59762C" w:rsidR="00FC1213" w:rsidRPr="004D7242" w:rsidRDefault="00FC1213" w:rsidP="00D4356E">
            <w:pPr>
              <w:spacing w:before="120" w:after="120" w:line="240" w:lineRule="auto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fr-CA"/>
              </w:rPr>
            </w:pPr>
            <w:r w:rsidRPr="004D7242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fr-CA"/>
              </w:rPr>
              <w:t xml:space="preserve">g) </w:t>
            </w:r>
            <w:r w:rsidR="00FE1CCB" w:rsidRPr="004D7242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fr-CA"/>
              </w:rPr>
              <w:t>C</w:t>
            </w:r>
            <w:r w:rsidRPr="004D7242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fr-CA"/>
              </w:rPr>
              <w:t>ommunication externe</w:t>
            </w:r>
          </w:p>
        </w:tc>
        <w:tc>
          <w:tcPr>
            <w:tcW w:w="524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</w:tcPr>
          <w:p w14:paraId="04F2B9F5" w14:textId="30FA0945" w:rsidR="00FC1213" w:rsidRPr="004D7242" w:rsidRDefault="00FC1213" w:rsidP="00D7627E">
            <w:pPr>
              <w:spacing w:before="120" w:after="120" w:line="240" w:lineRule="auto"/>
              <w:ind w:left="97" w:right="124"/>
              <w:rPr>
                <w:rFonts w:eastAsia="Times New Roman" w:cs="Arial"/>
                <w:color w:val="000000"/>
                <w:sz w:val="20"/>
                <w:szCs w:val="20"/>
                <w:lang w:eastAsia="fr-CA"/>
              </w:rPr>
            </w:pPr>
            <w:r w:rsidRPr="004D7242">
              <w:rPr>
                <w:rFonts w:eastAsia="Times New Roman" w:cs="Arial"/>
                <w:color w:val="000000"/>
                <w:sz w:val="20"/>
                <w:szCs w:val="20"/>
                <w:lang w:eastAsia="fr-CA"/>
              </w:rPr>
              <w:t>L</w:t>
            </w:r>
            <w:r w:rsidR="00F53B39" w:rsidRPr="004D7242">
              <w:rPr>
                <w:rFonts w:eastAsia="Times New Roman" w:cs="Arial"/>
                <w:color w:val="000000"/>
                <w:sz w:val="20"/>
                <w:szCs w:val="20"/>
                <w:lang w:eastAsia="fr-CA"/>
              </w:rPr>
              <w:t>’</w:t>
            </w:r>
            <w:r w:rsidRPr="004D7242">
              <w:rPr>
                <w:rFonts w:eastAsia="Times New Roman" w:cs="Arial"/>
                <w:color w:val="000000"/>
                <w:sz w:val="20"/>
                <w:szCs w:val="20"/>
                <w:lang w:eastAsia="fr-CA"/>
              </w:rPr>
              <w:t xml:space="preserve">organisation informe les personnes de leurs droits en matière de </w:t>
            </w:r>
            <w:r w:rsidR="00E26B34" w:rsidRPr="004D7242">
              <w:rPr>
                <w:rFonts w:eastAsia="Times New Roman" w:cs="Arial"/>
                <w:color w:val="000000"/>
                <w:sz w:val="20"/>
                <w:szCs w:val="20"/>
                <w:lang w:eastAsia="fr-CA"/>
              </w:rPr>
              <w:t>protection des RP</w:t>
            </w:r>
            <w:r w:rsidRPr="004D7242">
              <w:rPr>
                <w:rFonts w:eastAsia="Times New Roman" w:cs="Arial"/>
                <w:color w:val="000000"/>
                <w:sz w:val="20"/>
                <w:szCs w:val="20"/>
                <w:lang w:eastAsia="fr-CA"/>
              </w:rPr>
              <w:t xml:space="preserve"> et des mesures de contrôle d</w:t>
            </w:r>
            <w:r w:rsidR="00AE53D6" w:rsidRPr="004D7242">
              <w:rPr>
                <w:rFonts w:eastAsia="Times New Roman" w:cs="Arial"/>
                <w:color w:val="000000"/>
                <w:sz w:val="20"/>
                <w:szCs w:val="20"/>
                <w:lang w:eastAsia="fr-CA"/>
              </w:rPr>
              <w:t xml:space="preserve">e son </w:t>
            </w:r>
            <w:r w:rsidRPr="004D7242">
              <w:rPr>
                <w:rFonts w:eastAsia="Times New Roman" w:cs="Arial"/>
                <w:color w:val="000000"/>
                <w:sz w:val="20"/>
                <w:szCs w:val="20"/>
                <w:lang w:eastAsia="fr-CA"/>
              </w:rPr>
              <w:t xml:space="preserve">programme </w:t>
            </w:r>
            <w:r w:rsidR="00AE53D6" w:rsidRPr="004D7242">
              <w:rPr>
                <w:rFonts w:eastAsia="Times New Roman" w:cs="Arial"/>
                <w:color w:val="000000"/>
                <w:sz w:val="20"/>
                <w:szCs w:val="20"/>
                <w:lang w:eastAsia="fr-CA"/>
              </w:rPr>
              <w:t>de gouvernance</w:t>
            </w:r>
            <w:r w:rsidRPr="004D7242">
              <w:rPr>
                <w:rFonts w:eastAsia="Times New Roman" w:cs="Arial"/>
                <w:color w:val="000000"/>
                <w:sz w:val="20"/>
                <w:szCs w:val="20"/>
                <w:lang w:eastAsia="fr-CA"/>
              </w:rPr>
              <w:t xml:space="preserve">. </w:t>
            </w:r>
            <w:r w:rsidR="00167ACC" w:rsidRPr="004D7242">
              <w:rPr>
                <w:rFonts w:eastAsia="Times New Roman" w:cs="Arial"/>
                <w:color w:val="000000"/>
                <w:sz w:val="20"/>
                <w:szCs w:val="20"/>
                <w:lang w:eastAsia="fr-CA"/>
              </w:rPr>
              <w:t xml:space="preserve">La politique de confidentialité disponible sur le site Internet de l’organisation </w:t>
            </w:r>
            <w:r w:rsidR="008F021E" w:rsidRPr="004D7242">
              <w:rPr>
                <w:rFonts w:eastAsia="Times New Roman" w:cs="Arial"/>
                <w:color w:val="000000"/>
                <w:sz w:val="20"/>
                <w:szCs w:val="20"/>
                <w:lang w:eastAsia="fr-CA"/>
              </w:rPr>
              <w:t>est</w:t>
            </w:r>
            <w:r w:rsidRPr="004D7242">
              <w:rPr>
                <w:rFonts w:eastAsia="Times New Roman" w:cs="Arial"/>
                <w:color w:val="000000"/>
                <w:sz w:val="20"/>
                <w:szCs w:val="20"/>
                <w:lang w:eastAsia="fr-CA"/>
              </w:rPr>
              <w:t xml:space="preserve"> </w:t>
            </w:r>
            <w:r w:rsidR="00E26B34" w:rsidRPr="004D7242">
              <w:rPr>
                <w:rFonts w:eastAsia="Times New Roman" w:cs="Arial"/>
                <w:color w:val="000000"/>
                <w:sz w:val="20"/>
                <w:szCs w:val="20"/>
                <w:lang w:eastAsia="fr-CA"/>
              </w:rPr>
              <w:t>rédigé</w:t>
            </w:r>
            <w:r w:rsidR="006A1EC1" w:rsidRPr="004D7242">
              <w:rPr>
                <w:rFonts w:eastAsia="Times New Roman" w:cs="Arial"/>
                <w:color w:val="000000"/>
                <w:sz w:val="20"/>
                <w:szCs w:val="20"/>
                <w:lang w:eastAsia="fr-CA"/>
              </w:rPr>
              <w:t>e</w:t>
            </w:r>
            <w:r w:rsidR="00E26B34" w:rsidRPr="004D7242">
              <w:rPr>
                <w:rFonts w:eastAsia="Times New Roman" w:cs="Arial"/>
                <w:color w:val="000000"/>
                <w:sz w:val="20"/>
                <w:szCs w:val="20"/>
                <w:lang w:eastAsia="fr-CA"/>
              </w:rPr>
              <w:t xml:space="preserve"> en termes</w:t>
            </w:r>
            <w:r w:rsidR="0003257F" w:rsidRPr="004D7242">
              <w:rPr>
                <w:rFonts w:eastAsia="Times New Roman" w:cs="Arial"/>
                <w:color w:val="000000"/>
                <w:sz w:val="20"/>
                <w:szCs w:val="20"/>
                <w:lang w:eastAsia="fr-CA"/>
              </w:rPr>
              <w:t xml:space="preserve"> </w:t>
            </w:r>
            <w:r w:rsidR="00B77ED7" w:rsidRPr="004D7242">
              <w:rPr>
                <w:rFonts w:eastAsia="Times New Roman" w:cs="Arial"/>
                <w:color w:val="000000"/>
                <w:sz w:val="20"/>
                <w:szCs w:val="20"/>
                <w:lang w:eastAsia="fr-CA"/>
              </w:rPr>
              <w:t xml:space="preserve">simples et </w:t>
            </w:r>
            <w:r w:rsidRPr="004D7242">
              <w:rPr>
                <w:rFonts w:eastAsia="Times New Roman" w:cs="Arial"/>
                <w:color w:val="000000"/>
                <w:sz w:val="20"/>
                <w:szCs w:val="20"/>
                <w:lang w:eastAsia="fr-CA"/>
              </w:rPr>
              <w:t>clair</w:t>
            </w:r>
            <w:r w:rsidR="00B77ED7" w:rsidRPr="004D7242">
              <w:rPr>
                <w:rFonts w:eastAsia="Times New Roman" w:cs="Arial"/>
                <w:color w:val="000000"/>
                <w:sz w:val="20"/>
                <w:szCs w:val="20"/>
                <w:lang w:eastAsia="fr-CA"/>
              </w:rPr>
              <w:t>s</w:t>
            </w:r>
            <w:r w:rsidR="00D13319" w:rsidRPr="004D7242">
              <w:rPr>
                <w:rFonts w:eastAsia="Times New Roman" w:cs="Arial"/>
                <w:color w:val="000000"/>
                <w:sz w:val="20"/>
                <w:szCs w:val="20"/>
                <w:lang w:eastAsia="fr-CA"/>
              </w:rPr>
              <w:t xml:space="preserve"> et inclut notamment :</w:t>
            </w:r>
          </w:p>
          <w:p w14:paraId="2F8AC1CD" w14:textId="6862910E" w:rsidR="004131D1" w:rsidRPr="004D7242" w:rsidRDefault="000752FF" w:rsidP="004131D1">
            <w:pPr>
              <w:numPr>
                <w:ilvl w:val="0"/>
                <w:numId w:val="42"/>
              </w:numPr>
              <w:spacing w:before="120" w:after="120" w:line="240" w:lineRule="auto"/>
              <w:ind w:right="124"/>
              <w:rPr>
                <w:rFonts w:eastAsia="Times New Roman" w:cs="Arial"/>
                <w:color w:val="000000"/>
                <w:sz w:val="20"/>
                <w:szCs w:val="20"/>
                <w:lang w:eastAsia="fr-CA"/>
              </w:rPr>
            </w:pPr>
            <w:r w:rsidRPr="004D7242">
              <w:rPr>
                <w:rFonts w:eastAsia="Times New Roman" w:cs="Arial"/>
                <w:color w:val="000000"/>
                <w:sz w:val="20"/>
                <w:szCs w:val="20"/>
                <w:lang w:eastAsia="fr-CA"/>
              </w:rPr>
              <w:t xml:space="preserve">Les </w:t>
            </w:r>
            <w:r w:rsidR="009212BB" w:rsidRPr="004D7242">
              <w:rPr>
                <w:rFonts w:eastAsia="Times New Roman" w:cs="Arial"/>
                <w:color w:val="000000"/>
                <w:sz w:val="20"/>
                <w:szCs w:val="20"/>
                <w:lang w:eastAsia="fr-CA"/>
              </w:rPr>
              <w:t>finalités</w:t>
            </w:r>
            <w:r w:rsidR="004131D1" w:rsidRPr="004D7242">
              <w:rPr>
                <w:rFonts w:eastAsia="Times New Roman" w:cs="Arial"/>
                <w:color w:val="000000"/>
                <w:sz w:val="20"/>
                <w:szCs w:val="20"/>
                <w:lang w:eastAsia="fr-CA"/>
              </w:rPr>
              <w:t xml:space="preserve"> de la collecte, de l’utilisation et de la communication des RP ainsi que leur protection et durée de rétention;</w:t>
            </w:r>
          </w:p>
          <w:p w14:paraId="7939AD96" w14:textId="77777777" w:rsidR="004131D1" w:rsidRPr="004D7242" w:rsidRDefault="004131D1" w:rsidP="004131D1">
            <w:pPr>
              <w:numPr>
                <w:ilvl w:val="0"/>
                <w:numId w:val="42"/>
              </w:numPr>
              <w:spacing w:before="120" w:after="120" w:line="240" w:lineRule="auto"/>
              <w:ind w:right="124"/>
              <w:rPr>
                <w:rFonts w:eastAsia="Times New Roman" w:cs="Arial"/>
                <w:color w:val="000000"/>
                <w:sz w:val="20"/>
                <w:szCs w:val="20"/>
                <w:lang w:eastAsia="fr-CA"/>
              </w:rPr>
            </w:pPr>
            <w:r w:rsidRPr="004D7242">
              <w:rPr>
                <w:rFonts w:eastAsia="Times New Roman" w:cs="Arial"/>
                <w:color w:val="000000"/>
                <w:sz w:val="20"/>
                <w:szCs w:val="20"/>
                <w:lang w:eastAsia="fr-CA"/>
              </w:rPr>
              <w:t>Informer les personnes si leurs RP sont communiqués à des tiers et à l’extérieur du Québec;</w:t>
            </w:r>
          </w:p>
          <w:p w14:paraId="734287BA" w14:textId="689CDAC3" w:rsidR="00D13319" w:rsidRPr="004D7242" w:rsidRDefault="001920E5" w:rsidP="001920E5">
            <w:pPr>
              <w:numPr>
                <w:ilvl w:val="0"/>
                <w:numId w:val="42"/>
              </w:numPr>
              <w:spacing w:before="120" w:after="120" w:line="240" w:lineRule="auto"/>
              <w:ind w:right="124"/>
              <w:rPr>
                <w:rFonts w:eastAsia="Times New Roman" w:cs="Arial"/>
                <w:color w:val="000000"/>
                <w:sz w:val="20"/>
                <w:szCs w:val="20"/>
                <w:lang w:eastAsia="fr-CA"/>
              </w:rPr>
            </w:pPr>
            <w:r w:rsidRPr="004D7242">
              <w:rPr>
                <w:rFonts w:eastAsia="Times New Roman" w:cs="Arial"/>
                <w:color w:val="000000"/>
                <w:sz w:val="20"/>
                <w:szCs w:val="20"/>
                <w:lang w:eastAsia="fr-CA"/>
              </w:rPr>
              <w:t>L</w:t>
            </w:r>
            <w:r w:rsidR="004131D1" w:rsidRPr="004D7242">
              <w:rPr>
                <w:rFonts w:eastAsia="Times New Roman" w:cs="Arial"/>
                <w:color w:val="000000"/>
                <w:sz w:val="20"/>
                <w:szCs w:val="20"/>
                <w:lang w:eastAsia="fr-CA"/>
              </w:rPr>
              <w:t xml:space="preserve">es coordonnées du </w:t>
            </w:r>
            <w:r w:rsidR="00C451B4" w:rsidRPr="004D7242">
              <w:rPr>
                <w:rFonts w:eastAsia="Times New Roman" w:cs="Arial"/>
                <w:color w:val="000000"/>
                <w:sz w:val="20"/>
                <w:szCs w:val="20"/>
                <w:lang w:eastAsia="fr-CA"/>
              </w:rPr>
              <w:t>R</w:t>
            </w:r>
            <w:r w:rsidR="004131D1" w:rsidRPr="004D7242">
              <w:rPr>
                <w:rFonts w:eastAsia="Times New Roman" w:cs="Arial"/>
                <w:color w:val="000000"/>
                <w:sz w:val="20"/>
                <w:szCs w:val="20"/>
                <w:lang w:eastAsia="fr-CA"/>
              </w:rPr>
              <w:t xml:space="preserve">esponsable PRP à qui faire part des </w:t>
            </w:r>
            <w:r w:rsidR="006641B4" w:rsidRPr="004D7242">
              <w:rPr>
                <w:rFonts w:eastAsia="Times New Roman" w:cs="Arial"/>
                <w:color w:val="000000"/>
                <w:sz w:val="20"/>
                <w:szCs w:val="20"/>
                <w:lang w:eastAsia="fr-CA"/>
              </w:rPr>
              <w:t xml:space="preserve">questions, </w:t>
            </w:r>
            <w:r w:rsidR="004D7242" w:rsidRPr="004D7242">
              <w:rPr>
                <w:rFonts w:eastAsia="Times New Roman" w:cs="Arial"/>
                <w:color w:val="000000"/>
                <w:sz w:val="20"/>
                <w:szCs w:val="20"/>
                <w:lang w:eastAsia="fr-CA"/>
              </w:rPr>
              <w:t xml:space="preserve">des </w:t>
            </w:r>
            <w:r w:rsidRPr="004D7242">
              <w:rPr>
                <w:rFonts w:eastAsia="Times New Roman" w:cs="Arial"/>
                <w:color w:val="000000"/>
                <w:sz w:val="20"/>
                <w:szCs w:val="20"/>
                <w:lang w:eastAsia="fr-CA"/>
              </w:rPr>
              <w:t>demandes ou des plaintes</w:t>
            </w:r>
            <w:r w:rsidR="004131D1" w:rsidRPr="004D7242">
              <w:rPr>
                <w:rFonts w:eastAsia="Times New Roman" w:cs="Arial"/>
                <w:color w:val="000000"/>
                <w:sz w:val="20"/>
                <w:szCs w:val="20"/>
                <w:lang w:eastAsia="fr-CA"/>
              </w:rPr>
              <w:t>.</w:t>
            </w:r>
          </w:p>
        </w:tc>
      </w:tr>
      <w:tr w:rsidR="00EC4EE6" w:rsidRPr="00456D41" w14:paraId="631C2A27" w14:textId="77777777" w:rsidTr="00635636">
        <w:tc>
          <w:tcPr>
            <w:tcW w:w="9498" w:type="dxa"/>
            <w:gridSpan w:val="3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0F0F0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6BEDC75" w14:textId="2C817909" w:rsidR="00EC4EE6" w:rsidRPr="004D7242" w:rsidRDefault="003A2F81" w:rsidP="00D4356E">
            <w:pPr>
              <w:spacing w:before="120" w:after="120" w:line="240" w:lineRule="auto"/>
              <w:rPr>
                <w:rFonts w:eastAsia="Times New Roman" w:cs="Arial"/>
                <w:color w:val="000000"/>
                <w:sz w:val="20"/>
                <w:szCs w:val="20"/>
                <w:lang w:eastAsia="fr-CA"/>
              </w:rPr>
            </w:pPr>
            <w:r w:rsidRPr="004D7242">
              <w:rPr>
                <w:rFonts w:eastAsia="Times New Roman" w:cs="Arial"/>
                <w:b/>
                <w:bCs/>
                <w:color w:val="333333"/>
                <w:sz w:val="20"/>
                <w:szCs w:val="20"/>
                <w:lang w:eastAsia="fr-CA"/>
              </w:rPr>
              <w:t>B. Évaluation et révision continues</w:t>
            </w:r>
            <w:r w:rsidR="000D7A55" w:rsidRPr="004D7242">
              <w:rPr>
                <w:rFonts w:eastAsia="Times New Roman" w:cs="Arial"/>
                <w:b/>
                <w:bCs/>
                <w:color w:val="333333"/>
                <w:sz w:val="20"/>
                <w:szCs w:val="20"/>
                <w:lang w:eastAsia="fr-CA"/>
              </w:rPr>
              <w:t xml:space="preserve"> du programme de gouvernance</w:t>
            </w:r>
          </w:p>
        </w:tc>
      </w:tr>
      <w:tr w:rsidR="00FC1213" w:rsidRPr="00456D41" w14:paraId="6E45350D" w14:textId="77777777" w:rsidTr="001418D8">
        <w:tc>
          <w:tcPr>
            <w:tcW w:w="198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0F0F0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E1B5338" w14:textId="0278012B" w:rsidR="00FC1213" w:rsidRPr="004D7242" w:rsidRDefault="00FC1213" w:rsidP="00D4356E">
            <w:pPr>
              <w:spacing w:before="120" w:after="120" w:line="240" w:lineRule="auto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fr-CA"/>
              </w:rPr>
            </w:pPr>
            <w:r w:rsidRPr="004D7242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fr-CA"/>
              </w:rPr>
              <w:t>Plan de surveillance et d</w:t>
            </w:r>
            <w:r w:rsidR="003836F3" w:rsidRPr="004D7242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fr-CA"/>
              </w:rPr>
              <w:t>e révision</w:t>
            </w:r>
          </w:p>
        </w:tc>
        <w:tc>
          <w:tcPr>
            <w:tcW w:w="7513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1CE3146" w14:textId="488A545A" w:rsidR="00FC1213" w:rsidRPr="004D7242" w:rsidRDefault="001816BF" w:rsidP="00AE53D6">
            <w:pPr>
              <w:spacing w:before="120" w:after="120" w:line="240" w:lineRule="auto"/>
              <w:rPr>
                <w:rFonts w:eastAsia="Times New Roman" w:cs="Arial"/>
                <w:color w:val="000000"/>
                <w:sz w:val="20"/>
                <w:szCs w:val="20"/>
                <w:lang w:eastAsia="fr-CA"/>
              </w:rPr>
            </w:pPr>
            <w:r w:rsidRPr="004D7242">
              <w:rPr>
                <w:rFonts w:eastAsia="Times New Roman" w:cs="Arial"/>
                <w:color w:val="000000"/>
                <w:sz w:val="20"/>
                <w:szCs w:val="20"/>
                <w:lang w:eastAsia="fr-CA"/>
              </w:rPr>
              <w:t xml:space="preserve">L’organisation a </w:t>
            </w:r>
            <w:r w:rsidR="00FC1213" w:rsidRPr="004D7242">
              <w:rPr>
                <w:rFonts w:eastAsia="Times New Roman" w:cs="Arial"/>
                <w:color w:val="000000"/>
                <w:sz w:val="20"/>
                <w:szCs w:val="20"/>
                <w:lang w:eastAsia="fr-CA"/>
              </w:rPr>
              <w:t>élabor</w:t>
            </w:r>
            <w:r w:rsidRPr="004D7242">
              <w:rPr>
                <w:rFonts w:eastAsia="Times New Roman" w:cs="Arial"/>
                <w:color w:val="000000"/>
                <w:sz w:val="20"/>
                <w:szCs w:val="20"/>
                <w:lang w:eastAsia="fr-CA"/>
              </w:rPr>
              <w:t>é</w:t>
            </w:r>
            <w:r w:rsidR="00FC1213" w:rsidRPr="004D7242">
              <w:rPr>
                <w:rFonts w:eastAsia="Times New Roman" w:cs="Arial"/>
                <w:color w:val="000000"/>
                <w:sz w:val="20"/>
                <w:szCs w:val="20"/>
                <w:lang w:eastAsia="fr-CA"/>
              </w:rPr>
              <w:t xml:space="preserve"> un plan de surveillance et de révision annuel qui établit comment </w:t>
            </w:r>
            <w:r w:rsidRPr="004D7242">
              <w:rPr>
                <w:rFonts w:eastAsia="Times New Roman" w:cs="Arial"/>
                <w:color w:val="000000"/>
                <w:sz w:val="20"/>
                <w:szCs w:val="20"/>
                <w:lang w:eastAsia="fr-CA"/>
              </w:rPr>
              <w:t>elle</w:t>
            </w:r>
            <w:r w:rsidR="00FC1213" w:rsidRPr="004D7242">
              <w:rPr>
                <w:rFonts w:eastAsia="Times New Roman" w:cs="Arial"/>
                <w:color w:val="000000"/>
                <w:sz w:val="20"/>
                <w:szCs w:val="20"/>
                <w:lang w:eastAsia="fr-CA"/>
              </w:rPr>
              <w:t xml:space="preserve"> surveille et évalue l’efficacité des mesures de contrôle d</w:t>
            </w:r>
            <w:r w:rsidR="00D96C66" w:rsidRPr="004D7242">
              <w:rPr>
                <w:rFonts w:eastAsia="Times New Roman" w:cs="Arial"/>
                <w:color w:val="000000"/>
                <w:sz w:val="20"/>
                <w:szCs w:val="20"/>
                <w:lang w:eastAsia="fr-CA"/>
              </w:rPr>
              <w:t>e son pro</w:t>
            </w:r>
            <w:r w:rsidR="00FC1213" w:rsidRPr="004D7242">
              <w:rPr>
                <w:rFonts w:eastAsia="Times New Roman" w:cs="Arial"/>
                <w:color w:val="000000"/>
                <w:sz w:val="20"/>
                <w:szCs w:val="20"/>
                <w:lang w:eastAsia="fr-CA"/>
              </w:rPr>
              <w:t xml:space="preserve">gramme de </w:t>
            </w:r>
            <w:r w:rsidR="00D96C66" w:rsidRPr="004D7242">
              <w:rPr>
                <w:rFonts w:eastAsia="Times New Roman" w:cs="Arial"/>
                <w:color w:val="000000"/>
                <w:sz w:val="20"/>
                <w:szCs w:val="20"/>
                <w:lang w:eastAsia="fr-CA"/>
              </w:rPr>
              <w:t xml:space="preserve">gouvernances des </w:t>
            </w:r>
            <w:r w:rsidR="00D61C86" w:rsidRPr="004D7242">
              <w:rPr>
                <w:rFonts w:eastAsia="Times New Roman" w:cs="Arial"/>
                <w:color w:val="000000"/>
                <w:sz w:val="20"/>
                <w:szCs w:val="20"/>
                <w:lang w:eastAsia="fr-CA"/>
              </w:rPr>
              <w:t>RP</w:t>
            </w:r>
            <w:r w:rsidR="00FC1213" w:rsidRPr="004D7242">
              <w:rPr>
                <w:rFonts w:eastAsia="Times New Roman" w:cs="Arial"/>
                <w:color w:val="000000"/>
                <w:sz w:val="20"/>
                <w:szCs w:val="20"/>
                <w:lang w:eastAsia="fr-CA"/>
              </w:rPr>
              <w:t>.</w:t>
            </w:r>
          </w:p>
        </w:tc>
      </w:tr>
      <w:tr w:rsidR="00FC1213" w:rsidRPr="00456D41" w14:paraId="24A806DD" w14:textId="77777777" w:rsidTr="001418D8">
        <w:tc>
          <w:tcPr>
            <w:tcW w:w="198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0F0F0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0111FC4" w14:textId="70008874" w:rsidR="00FC1213" w:rsidRPr="004D7242" w:rsidRDefault="00FC1213" w:rsidP="00D4356E">
            <w:pPr>
              <w:spacing w:before="120" w:after="120" w:line="240" w:lineRule="auto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fr-CA"/>
              </w:rPr>
            </w:pPr>
            <w:r w:rsidRPr="004D7242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fr-CA"/>
              </w:rPr>
              <w:t xml:space="preserve">Évaluer et réviser les mesures de contrôle du programme </w:t>
            </w:r>
            <w:r w:rsidR="00572CF3" w:rsidRPr="004D7242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fr-CA"/>
              </w:rPr>
              <w:t xml:space="preserve">de </w:t>
            </w:r>
            <w:r w:rsidR="00572CF3" w:rsidRPr="004D7242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fr-CA"/>
              </w:rPr>
              <w:lastRenderedPageBreak/>
              <w:t xml:space="preserve">gouvernance </w:t>
            </w:r>
            <w:r w:rsidRPr="004D7242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fr-CA"/>
              </w:rPr>
              <w:t>au besoin</w:t>
            </w:r>
          </w:p>
        </w:tc>
        <w:tc>
          <w:tcPr>
            <w:tcW w:w="7513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BFC9FB5" w14:textId="7DD2ED6A" w:rsidR="00FC1213" w:rsidRPr="004D7242" w:rsidRDefault="00FC1213" w:rsidP="00D4356E">
            <w:pPr>
              <w:numPr>
                <w:ilvl w:val="0"/>
                <w:numId w:val="40"/>
              </w:numPr>
              <w:spacing w:before="120" w:after="120" w:line="240" w:lineRule="auto"/>
              <w:rPr>
                <w:rFonts w:eastAsia="Times New Roman" w:cs="Arial"/>
                <w:color w:val="000000"/>
                <w:sz w:val="20"/>
                <w:szCs w:val="20"/>
                <w:lang w:eastAsia="fr-CA"/>
              </w:rPr>
            </w:pPr>
            <w:r w:rsidRPr="004D7242">
              <w:rPr>
                <w:rFonts w:eastAsia="Times New Roman" w:cs="Arial"/>
                <w:color w:val="000000"/>
                <w:sz w:val="20"/>
                <w:szCs w:val="20"/>
                <w:lang w:eastAsia="fr-CA"/>
              </w:rPr>
              <w:lastRenderedPageBreak/>
              <w:t>Mettre à jour l’inventaire des RP</w:t>
            </w:r>
            <w:r w:rsidR="00D61C86" w:rsidRPr="004D7242">
              <w:rPr>
                <w:rFonts w:eastAsia="Times New Roman" w:cs="Arial"/>
                <w:color w:val="000000"/>
                <w:sz w:val="20"/>
                <w:szCs w:val="20"/>
                <w:lang w:eastAsia="fr-CA"/>
              </w:rPr>
              <w:t>;</w:t>
            </w:r>
          </w:p>
          <w:p w14:paraId="0587C630" w14:textId="1FEAEADB" w:rsidR="00FC1213" w:rsidRPr="004D7242" w:rsidRDefault="00FC1213" w:rsidP="00D4356E">
            <w:pPr>
              <w:numPr>
                <w:ilvl w:val="0"/>
                <w:numId w:val="40"/>
              </w:numPr>
              <w:spacing w:before="120" w:after="120" w:line="240" w:lineRule="auto"/>
              <w:rPr>
                <w:rFonts w:eastAsia="Times New Roman" w:cs="Arial"/>
                <w:color w:val="000000"/>
                <w:sz w:val="20"/>
                <w:szCs w:val="20"/>
                <w:lang w:eastAsia="fr-CA"/>
              </w:rPr>
            </w:pPr>
            <w:r w:rsidRPr="004D7242">
              <w:rPr>
                <w:rFonts w:eastAsia="Times New Roman" w:cs="Arial"/>
                <w:color w:val="000000"/>
                <w:sz w:val="20"/>
                <w:szCs w:val="20"/>
                <w:lang w:eastAsia="fr-CA"/>
              </w:rPr>
              <w:t>Réviser les politiques</w:t>
            </w:r>
            <w:r w:rsidR="00572CF3" w:rsidRPr="004D7242">
              <w:rPr>
                <w:rFonts w:eastAsia="Times New Roman" w:cs="Arial"/>
                <w:color w:val="000000"/>
                <w:sz w:val="20"/>
                <w:szCs w:val="20"/>
                <w:lang w:eastAsia="fr-CA"/>
              </w:rPr>
              <w:t>, directives et procédures</w:t>
            </w:r>
            <w:r w:rsidR="00D61C86" w:rsidRPr="004D7242">
              <w:rPr>
                <w:rFonts w:eastAsia="Times New Roman" w:cs="Arial"/>
                <w:color w:val="000000"/>
                <w:sz w:val="20"/>
                <w:szCs w:val="20"/>
                <w:lang w:eastAsia="fr-CA"/>
              </w:rPr>
              <w:t>;</w:t>
            </w:r>
          </w:p>
          <w:p w14:paraId="44CAD456" w14:textId="1240840A" w:rsidR="00FC1213" w:rsidRPr="004D7242" w:rsidRDefault="00FC1213" w:rsidP="00D4356E">
            <w:pPr>
              <w:numPr>
                <w:ilvl w:val="0"/>
                <w:numId w:val="40"/>
              </w:numPr>
              <w:spacing w:before="120" w:after="120" w:line="240" w:lineRule="auto"/>
              <w:rPr>
                <w:rFonts w:eastAsia="Times New Roman" w:cs="Arial"/>
                <w:color w:val="000000"/>
                <w:sz w:val="20"/>
                <w:szCs w:val="20"/>
                <w:lang w:eastAsia="fr-CA"/>
              </w:rPr>
            </w:pPr>
            <w:r w:rsidRPr="004D7242">
              <w:rPr>
                <w:rFonts w:eastAsia="Times New Roman" w:cs="Arial"/>
                <w:color w:val="000000"/>
                <w:sz w:val="20"/>
                <w:szCs w:val="20"/>
                <w:lang w:eastAsia="fr-CA"/>
              </w:rPr>
              <w:lastRenderedPageBreak/>
              <w:t>Traiter les outils d’évaluation du risque comme des documents à caractère évolutif</w:t>
            </w:r>
            <w:r w:rsidR="00D61C86" w:rsidRPr="004D7242">
              <w:rPr>
                <w:rFonts w:eastAsia="Times New Roman" w:cs="Arial"/>
                <w:color w:val="000000"/>
                <w:sz w:val="20"/>
                <w:szCs w:val="20"/>
                <w:lang w:eastAsia="fr-CA"/>
              </w:rPr>
              <w:t>;</w:t>
            </w:r>
          </w:p>
          <w:p w14:paraId="3440CA39" w14:textId="50163B1D" w:rsidR="00FC1213" w:rsidRPr="004D7242" w:rsidRDefault="00FC1213" w:rsidP="00D4356E">
            <w:pPr>
              <w:numPr>
                <w:ilvl w:val="0"/>
                <w:numId w:val="40"/>
              </w:numPr>
              <w:spacing w:before="120" w:after="120" w:line="240" w:lineRule="auto"/>
              <w:rPr>
                <w:rFonts w:eastAsia="Times New Roman" w:cs="Arial"/>
                <w:color w:val="000000"/>
                <w:sz w:val="20"/>
                <w:szCs w:val="20"/>
                <w:lang w:eastAsia="fr-CA"/>
              </w:rPr>
            </w:pPr>
            <w:r w:rsidRPr="004D7242">
              <w:rPr>
                <w:rFonts w:eastAsia="Times New Roman" w:cs="Arial"/>
                <w:color w:val="000000"/>
                <w:sz w:val="20"/>
                <w:szCs w:val="20"/>
                <w:lang w:eastAsia="fr-CA"/>
              </w:rPr>
              <w:t>Modifier les cours de formation et de sensibilisation</w:t>
            </w:r>
            <w:r w:rsidR="00D61C86" w:rsidRPr="004D7242">
              <w:rPr>
                <w:rFonts w:eastAsia="Times New Roman" w:cs="Arial"/>
                <w:color w:val="000000"/>
                <w:sz w:val="20"/>
                <w:szCs w:val="20"/>
                <w:lang w:eastAsia="fr-CA"/>
              </w:rPr>
              <w:t>;</w:t>
            </w:r>
          </w:p>
          <w:p w14:paraId="349AC486" w14:textId="7FE6AC4F" w:rsidR="00FC1213" w:rsidRPr="004D7242" w:rsidRDefault="00FC1213" w:rsidP="00D4356E">
            <w:pPr>
              <w:numPr>
                <w:ilvl w:val="0"/>
                <w:numId w:val="40"/>
              </w:numPr>
              <w:spacing w:before="120" w:after="120" w:line="240" w:lineRule="auto"/>
              <w:rPr>
                <w:rFonts w:eastAsia="Times New Roman" w:cs="Arial"/>
                <w:color w:val="000000"/>
                <w:sz w:val="20"/>
                <w:szCs w:val="20"/>
                <w:lang w:eastAsia="fr-CA"/>
              </w:rPr>
            </w:pPr>
            <w:r w:rsidRPr="004D7242">
              <w:rPr>
                <w:rFonts w:eastAsia="Times New Roman" w:cs="Arial"/>
                <w:color w:val="000000"/>
                <w:sz w:val="20"/>
                <w:szCs w:val="20"/>
                <w:lang w:eastAsia="fr-CA"/>
              </w:rPr>
              <w:t xml:space="preserve">Adapter le protocole </w:t>
            </w:r>
            <w:r w:rsidR="009571FA" w:rsidRPr="004D7242">
              <w:rPr>
                <w:rFonts w:eastAsia="Times New Roman" w:cs="Arial"/>
                <w:color w:val="000000"/>
                <w:sz w:val="20"/>
                <w:szCs w:val="20"/>
                <w:lang w:eastAsia="fr-CA"/>
              </w:rPr>
              <w:t xml:space="preserve">de gestion </w:t>
            </w:r>
            <w:r w:rsidR="002316E4" w:rsidRPr="004D7242">
              <w:rPr>
                <w:rFonts w:eastAsia="Times New Roman" w:cs="Arial"/>
                <w:color w:val="000000"/>
                <w:sz w:val="20"/>
                <w:szCs w:val="20"/>
                <w:lang w:eastAsia="fr-CA"/>
              </w:rPr>
              <w:t>en cas d’</w:t>
            </w:r>
            <w:r w:rsidRPr="004D7242">
              <w:rPr>
                <w:rFonts w:eastAsia="Times New Roman" w:cs="Arial"/>
                <w:color w:val="000000"/>
                <w:sz w:val="20"/>
                <w:szCs w:val="20"/>
                <w:lang w:eastAsia="fr-CA"/>
              </w:rPr>
              <w:t>incident de confidentialité</w:t>
            </w:r>
            <w:r w:rsidR="00D61C86" w:rsidRPr="004D7242">
              <w:rPr>
                <w:rFonts w:eastAsia="Times New Roman" w:cs="Arial"/>
                <w:color w:val="000000"/>
                <w:sz w:val="20"/>
                <w:szCs w:val="20"/>
                <w:lang w:eastAsia="fr-CA"/>
              </w:rPr>
              <w:t>;</w:t>
            </w:r>
          </w:p>
          <w:p w14:paraId="30721E06" w14:textId="4F6D5EAA" w:rsidR="00FC1213" w:rsidRPr="004D7242" w:rsidRDefault="00FC1213" w:rsidP="00D4356E">
            <w:pPr>
              <w:numPr>
                <w:ilvl w:val="0"/>
                <w:numId w:val="40"/>
              </w:numPr>
              <w:spacing w:before="120" w:after="120" w:line="240" w:lineRule="auto"/>
              <w:rPr>
                <w:rFonts w:eastAsia="Times New Roman" w:cs="Arial"/>
                <w:color w:val="000000"/>
                <w:sz w:val="20"/>
                <w:szCs w:val="20"/>
                <w:lang w:eastAsia="fr-CA"/>
              </w:rPr>
            </w:pPr>
            <w:r w:rsidRPr="004D7242">
              <w:rPr>
                <w:rFonts w:eastAsia="Times New Roman" w:cs="Arial"/>
                <w:color w:val="000000"/>
                <w:sz w:val="20"/>
                <w:szCs w:val="20"/>
                <w:lang w:eastAsia="fr-CA"/>
              </w:rPr>
              <w:t>Peaufiner la gestion des fournisseurs de services</w:t>
            </w:r>
            <w:r w:rsidR="00D61C86" w:rsidRPr="004D7242">
              <w:rPr>
                <w:rFonts w:eastAsia="Times New Roman" w:cs="Arial"/>
                <w:color w:val="000000"/>
                <w:sz w:val="20"/>
                <w:szCs w:val="20"/>
                <w:lang w:eastAsia="fr-CA"/>
              </w:rPr>
              <w:t>;</w:t>
            </w:r>
          </w:p>
          <w:p w14:paraId="24F6A1C0" w14:textId="31D58549" w:rsidR="00FC1213" w:rsidRPr="004D7242" w:rsidRDefault="00FC1213" w:rsidP="00D4356E">
            <w:pPr>
              <w:numPr>
                <w:ilvl w:val="0"/>
                <w:numId w:val="40"/>
              </w:numPr>
              <w:spacing w:before="120" w:after="120" w:line="240" w:lineRule="auto"/>
              <w:rPr>
                <w:rFonts w:eastAsia="Times New Roman" w:cs="Arial"/>
                <w:color w:val="000000"/>
                <w:sz w:val="20"/>
                <w:szCs w:val="20"/>
                <w:lang w:eastAsia="fr-CA"/>
              </w:rPr>
            </w:pPr>
            <w:r w:rsidRPr="004D7242">
              <w:rPr>
                <w:rFonts w:eastAsia="Times New Roman" w:cs="Arial"/>
                <w:color w:val="000000"/>
                <w:sz w:val="20"/>
                <w:szCs w:val="20"/>
                <w:lang w:eastAsia="fr-CA"/>
              </w:rPr>
              <w:t>Améliorer les communications externes</w:t>
            </w:r>
            <w:r w:rsidR="00D61C86" w:rsidRPr="004D7242">
              <w:rPr>
                <w:rFonts w:eastAsia="Times New Roman" w:cs="Arial"/>
                <w:color w:val="000000"/>
                <w:sz w:val="20"/>
                <w:szCs w:val="20"/>
                <w:lang w:eastAsia="fr-CA"/>
              </w:rPr>
              <w:t>.</w:t>
            </w:r>
          </w:p>
        </w:tc>
      </w:tr>
    </w:tbl>
    <w:p w14:paraId="3DB7B78B" w14:textId="77777777" w:rsidR="00683DC3" w:rsidRPr="00456D41" w:rsidRDefault="00683DC3" w:rsidP="00AE4DBD">
      <w:pPr>
        <w:pStyle w:val="Corpsdetexte"/>
        <w:spacing w:before="120" w:after="120"/>
        <w:ind w:right="120"/>
        <w:rPr>
          <w:rFonts w:ascii="Georgia" w:hAnsi="Georgia" w:cs="Arial"/>
          <w:b/>
          <w:bCs/>
          <w:color w:val="CC0000"/>
        </w:rPr>
      </w:pPr>
    </w:p>
    <w:sectPr w:rsidR="00683DC3" w:rsidRPr="00456D41" w:rsidSect="008F18F3">
      <w:headerReference w:type="default" r:id="rId11"/>
      <w:footerReference w:type="default" r:id="rId12"/>
      <w:footerReference w:type="first" r:id="rId13"/>
      <w:pgSz w:w="12240" w:h="15840" w:code="1"/>
      <w:pgMar w:top="265" w:right="1440" w:bottom="72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050B75" w14:textId="77777777" w:rsidR="008F18F3" w:rsidRDefault="008F18F3" w:rsidP="0085192C">
      <w:pPr>
        <w:spacing w:after="0" w:line="240" w:lineRule="auto"/>
      </w:pPr>
      <w:r>
        <w:separator/>
      </w:r>
    </w:p>
    <w:p w14:paraId="21953403" w14:textId="77777777" w:rsidR="008F18F3" w:rsidRDefault="008F18F3"/>
    <w:p w14:paraId="73F92CE1" w14:textId="77777777" w:rsidR="008F18F3" w:rsidRDefault="008F18F3"/>
    <w:p w14:paraId="393BB31E" w14:textId="77777777" w:rsidR="008F18F3" w:rsidRDefault="008F18F3"/>
  </w:endnote>
  <w:endnote w:type="continuationSeparator" w:id="0">
    <w:p w14:paraId="1256354D" w14:textId="77777777" w:rsidR="008F18F3" w:rsidRDefault="008F18F3" w:rsidP="0085192C">
      <w:pPr>
        <w:spacing w:after="0" w:line="240" w:lineRule="auto"/>
      </w:pPr>
      <w:r>
        <w:continuationSeparator/>
      </w:r>
    </w:p>
    <w:p w14:paraId="10479514" w14:textId="77777777" w:rsidR="008F18F3" w:rsidRDefault="008F18F3"/>
    <w:p w14:paraId="252EEC65" w14:textId="77777777" w:rsidR="008F18F3" w:rsidRDefault="008F18F3"/>
    <w:p w14:paraId="142FA726" w14:textId="77777777" w:rsidR="008F18F3" w:rsidRDefault="008F18F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mesNewRoman">
    <w:altName w:val="Yu Gothic"/>
    <w:panose1 w:val="020B0604020202020204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C8A15F" w14:textId="77777777" w:rsidR="0085192C" w:rsidRDefault="0085192C">
    <w:pPr>
      <w:pStyle w:val="Pieddepage"/>
    </w:pPr>
  </w:p>
  <w:p w14:paraId="02430039" w14:textId="77777777" w:rsidR="0085192C" w:rsidRDefault="0085192C" w:rsidP="0085192C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73DDF7" w14:textId="77777777" w:rsidR="0085192C" w:rsidRDefault="0085192C">
    <w:pPr>
      <w:pStyle w:val="Pieddepage"/>
    </w:pPr>
  </w:p>
  <w:p w14:paraId="6E10A67B" w14:textId="77777777" w:rsidR="0085192C" w:rsidRDefault="0085192C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42F0F6" w14:textId="77777777" w:rsidR="008F18F3" w:rsidRDefault="008F18F3" w:rsidP="0085192C">
      <w:pPr>
        <w:spacing w:after="0" w:line="240" w:lineRule="auto"/>
      </w:pPr>
      <w:r>
        <w:separator/>
      </w:r>
    </w:p>
    <w:p w14:paraId="1B22FA04" w14:textId="77777777" w:rsidR="008F18F3" w:rsidRDefault="008F18F3" w:rsidP="0085192C">
      <w:pPr>
        <w:spacing w:after="0" w:line="240" w:lineRule="auto"/>
      </w:pPr>
    </w:p>
  </w:footnote>
  <w:footnote w:type="continuationSeparator" w:id="0">
    <w:p w14:paraId="1183090C" w14:textId="77777777" w:rsidR="008F18F3" w:rsidRDefault="008F18F3" w:rsidP="0085192C">
      <w:pPr>
        <w:spacing w:after="0" w:line="240" w:lineRule="auto"/>
      </w:pPr>
      <w:r>
        <w:continuationSeparator/>
      </w:r>
    </w:p>
    <w:p w14:paraId="6AFECA87" w14:textId="77777777" w:rsidR="008F18F3" w:rsidRDefault="008F18F3"/>
    <w:p w14:paraId="4BAC8D96" w14:textId="77777777" w:rsidR="008F18F3" w:rsidRDefault="008F18F3"/>
    <w:p w14:paraId="35C08697" w14:textId="77777777" w:rsidR="008F18F3" w:rsidRDefault="008F18F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EF9A85" w14:textId="77777777" w:rsidR="008B442E" w:rsidRDefault="008B442E" w:rsidP="008B442E">
    <w:pPr>
      <w:jc w:val="right"/>
    </w:pPr>
    <w:r>
      <w:fldChar w:fldCharType="begin"/>
    </w:r>
    <w:r>
      <w:instrText xml:space="preserve"> PAGE  \* MERGEFORMAT </w:instrText>
    </w:r>
    <w:r>
      <w:fldChar w:fldCharType="separate"/>
    </w:r>
    <w:r>
      <w:t>2</w:t>
    </w:r>
    <w: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4AB2FBE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092DC7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9709A8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C3A1D4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C46EFA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7C4C4F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0CC8C6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D3AF050"/>
    <w:lvl w:ilvl="0">
      <w:start w:val="1"/>
      <w:numFmt w:val="bullet"/>
      <w:pStyle w:val="Listepuce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9FC9F6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8401940"/>
    <w:lvl w:ilvl="0">
      <w:start w:val="1"/>
      <w:numFmt w:val="bullet"/>
      <w:pStyle w:val="Listepuces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</w:abstractNum>
  <w:abstractNum w:abstractNumId="10" w15:restartNumberingAfterBreak="0">
    <w:nsid w:val="01E556A2"/>
    <w:multiLevelType w:val="multilevel"/>
    <w:tmpl w:val="543E4722"/>
    <w:styleLink w:val="TEST"/>
    <w:lvl w:ilvl="0">
      <w:start w:val="1"/>
      <w:numFmt w:val="bullet"/>
      <w:lvlText w:val="–"/>
      <w:lvlJc w:val="left"/>
      <w:pPr>
        <w:ind w:left="360" w:hanging="360"/>
      </w:pPr>
      <w:rPr>
        <w:rFonts w:ascii="Arial" w:hAnsi="Arial" w:hint="default"/>
        <w:color w:val="auto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Courier New" w:hAnsi="Courier New" w:hint="default"/>
        <w:color w:val="878787" w:themeColor="accent3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4B26143"/>
    <w:multiLevelType w:val="multilevel"/>
    <w:tmpl w:val="3A0681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05C807CB"/>
    <w:multiLevelType w:val="hybridMultilevel"/>
    <w:tmpl w:val="28163BEE"/>
    <w:lvl w:ilvl="0" w:tplc="012A01E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575757" w:themeColor="text2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5E5415C"/>
    <w:multiLevelType w:val="hybridMultilevel"/>
    <w:tmpl w:val="99087890"/>
    <w:lvl w:ilvl="0" w:tplc="AD564A10">
      <w:start w:val="1"/>
      <w:numFmt w:val="bullet"/>
      <w:lvlText w:val="–"/>
      <w:lvlJc w:val="left"/>
      <w:pPr>
        <w:ind w:left="360" w:hanging="360"/>
      </w:pPr>
      <w:rPr>
        <w:rFonts w:ascii="Arial" w:hAnsi="Arial" w:hint="default"/>
        <w:color w:val="auto"/>
      </w:rPr>
    </w:lvl>
    <w:lvl w:ilvl="1" w:tplc="01127E9C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C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08A00DA3"/>
    <w:multiLevelType w:val="multilevel"/>
    <w:tmpl w:val="543E4722"/>
    <w:numStyleLink w:val="TEST"/>
  </w:abstractNum>
  <w:abstractNum w:abstractNumId="15" w15:restartNumberingAfterBreak="0">
    <w:nsid w:val="0A004FEE"/>
    <w:multiLevelType w:val="hybridMultilevel"/>
    <w:tmpl w:val="9942267C"/>
    <w:name w:val="Test22"/>
    <w:lvl w:ilvl="0" w:tplc="04BA92C8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  <w:color w:val="878787" w:themeColor="accent3"/>
      </w:rPr>
    </w:lvl>
    <w:lvl w:ilvl="1" w:tplc="0C0C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16" w15:restartNumberingAfterBreak="0">
    <w:nsid w:val="0BDC3808"/>
    <w:multiLevelType w:val="multilevel"/>
    <w:tmpl w:val="2B4A013C"/>
    <w:name w:val="Test"/>
    <w:lvl w:ilvl="0">
      <w:start w:val="1"/>
      <w:numFmt w:val="decimal"/>
      <w:isLgl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17" w15:restartNumberingAfterBreak="0">
    <w:nsid w:val="0E7C6190"/>
    <w:multiLevelType w:val="hybridMultilevel"/>
    <w:tmpl w:val="D026ECB2"/>
    <w:lvl w:ilvl="0" w:tplc="368019C0">
      <w:start w:val="1"/>
      <w:numFmt w:val="bullet"/>
      <w:lvlText w:val="–"/>
      <w:lvlJc w:val="left"/>
      <w:pPr>
        <w:ind w:left="360" w:hanging="360"/>
      </w:pPr>
      <w:rPr>
        <w:rFonts w:ascii="Arial" w:hAnsi="Arial" w:hint="default"/>
        <w:color w:val="auto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50F258F"/>
    <w:multiLevelType w:val="multilevel"/>
    <w:tmpl w:val="42E0E2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180A6D8B"/>
    <w:multiLevelType w:val="hybridMultilevel"/>
    <w:tmpl w:val="5AE0AA22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1C3E1D4D"/>
    <w:multiLevelType w:val="hybridMultilevel"/>
    <w:tmpl w:val="662AB02A"/>
    <w:lvl w:ilvl="0" w:tplc="9900051C">
      <w:start w:val="1"/>
      <w:numFmt w:val="lowerRoman"/>
      <w:lvlText w:val="%1)"/>
      <w:lvlJc w:val="left"/>
      <w:pPr>
        <w:ind w:left="887" w:hanging="720"/>
      </w:pPr>
      <w:rPr>
        <w:rFonts w:eastAsiaTheme="minorHAnsi" w:hint="default"/>
        <w:color w:val="auto"/>
        <w:sz w:val="18"/>
      </w:rPr>
    </w:lvl>
    <w:lvl w:ilvl="1" w:tplc="0C0C0019" w:tentative="1">
      <w:start w:val="1"/>
      <w:numFmt w:val="lowerLetter"/>
      <w:lvlText w:val="%2."/>
      <w:lvlJc w:val="left"/>
      <w:pPr>
        <w:ind w:left="1247" w:hanging="360"/>
      </w:pPr>
    </w:lvl>
    <w:lvl w:ilvl="2" w:tplc="0C0C001B" w:tentative="1">
      <w:start w:val="1"/>
      <w:numFmt w:val="lowerRoman"/>
      <w:lvlText w:val="%3."/>
      <w:lvlJc w:val="right"/>
      <w:pPr>
        <w:ind w:left="1967" w:hanging="180"/>
      </w:pPr>
    </w:lvl>
    <w:lvl w:ilvl="3" w:tplc="0C0C000F" w:tentative="1">
      <w:start w:val="1"/>
      <w:numFmt w:val="decimal"/>
      <w:lvlText w:val="%4."/>
      <w:lvlJc w:val="left"/>
      <w:pPr>
        <w:ind w:left="2687" w:hanging="360"/>
      </w:pPr>
    </w:lvl>
    <w:lvl w:ilvl="4" w:tplc="0C0C0019" w:tentative="1">
      <w:start w:val="1"/>
      <w:numFmt w:val="lowerLetter"/>
      <w:lvlText w:val="%5."/>
      <w:lvlJc w:val="left"/>
      <w:pPr>
        <w:ind w:left="3407" w:hanging="360"/>
      </w:pPr>
    </w:lvl>
    <w:lvl w:ilvl="5" w:tplc="0C0C001B" w:tentative="1">
      <w:start w:val="1"/>
      <w:numFmt w:val="lowerRoman"/>
      <w:lvlText w:val="%6."/>
      <w:lvlJc w:val="right"/>
      <w:pPr>
        <w:ind w:left="4127" w:hanging="180"/>
      </w:pPr>
    </w:lvl>
    <w:lvl w:ilvl="6" w:tplc="0C0C000F" w:tentative="1">
      <w:start w:val="1"/>
      <w:numFmt w:val="decimal"/>
      <w:lvlText w:val="%7."/>
      <w:lvlJc w:val="left"/>
      <w:pPr>
        <w:ind w:left="4847" w:hanging="360"/>
      </w:pPr>
    </w:lvl>
    <w:lvl w:ilvl="7" w:tplc="0C0C0019" w:tentative="1">
      <w:start w:val="1"/>
      <w:numFmt w:val="lowerLetter"/>
      <w:lvlText w:val="%8."/>
      <w:lvlJc w:val="left"/>
      <w:pPr>
        <w:ind w:left="5567" w:hanging="360"/>
      </w:pPr>
    </w:lvl>
    <w:lvl w:ilvl="8" w:tplc="0C0C001B" w:tentative="1">
      <w:start w:val="1"/>
      <w:numFmt w:val="lowerRoman"/>
      <w:lvlText w:val="%9."/>
      <w:lvlJc w:val="right"/>
      <w:pPr>
        <w:ind w:left="6287" w:hanging="180"/>
      </w:pPr>
    </w:lvl>
  </w:abstractNum>
  <w:abstractNum w:abstractNumId="21" w15:restartNumberingAfterBreak="0">
    <w:nsid w:val="1EA9713C"/>
    <w:multiLevelType w:val="multilevel"/>
    <w:tmpl w:val="A6BAD52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1EC93EB1"/>
    <w:multiLevelType w:val="hybridMultilevel"/>
    <w:tmpl w:val="32BC9E40"/>
    <w:lvl w:ilvl="0" w:tplc="1506ED3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575757" w:themeColor="text2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1FA652DE"/>
    <w:multiLevelType w:val="hybridMultilevel"/>
    <w:tmpl w:val="9468F572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1BC56EE"/>
    <w:multiLevelType w:val="multilevel"/>
    <w:tmpl w:val="0C0C001D"/>
    <w:numStyleLink w:val="Style1"/>
  </w:abstractNum>
  <w:abstractNum w:abstractNumId="25" w15:restartNumberingAfterBreak="0">
    <w:nsid w:val="28D52284"/>
    <w:multiLevelType w:val="hybridMultilevel"/>
    <w:tmpl w:val="9798089A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1432652"/>
    <w:multiLevelType w:val="hybridMultilevel"/>
    <w:tmpl w:val="D4FA0D66"/>
    <w:lvl w:ilvl="0" w:tplc="577CB0C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878787" w:themeColor="accent3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6CE32BA"/>
    <w:multiLevelType w:val="hybridMultilevel"/>
    <w:tmpl w:val="7AC44234"/>
    <w:lvl w:ilvl="0" w:tplc="0C0C001B">
      <w:start w:val="1"/>
      <w:numFmt w:val="lowerRoman"/>
      <w:lvlText w:val="%1."/>
      <w:lvlJc w:val="right"/>
      <w:pPr>
        <w:ind w:left="720" w:hanging="360"/>
      </w:p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8792634"/>
    <w:multiLevelType w:val="multilevel"/>
    <w:tmpl w:val="A2C635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3D4363BE"/>
    <w:multiLevelType w:val="hybridMultilevel"/>
    <w:tmpl w:val="33BC0A52"/>
    <w:lvl w:ilvl="0" w:tplc="6324C604">
      <w:start w:val="1"/>
      <w:numFmt w:val="decimal"/>
      <w:lvlText w:val="%1."/>
      <w:lvlJc w:val="left"/>
      <w:pPr>
        <w:ind w:left="-66" w:hanging="360"/>
      </w:pPr>
      <w:rPr>
        <w:rFonts w:hint="default"/>
        <w:color w:val="auto"/>
        <w:sz w:val="22"/>
        <w:szCs w:val="22"/>
      </w:rPr>
    </w:lvl>
    <w:lvl w:ilvl="1" w:tplc="0C0C0019">
      <w:start w:val="1"/>
      <w:numFmt w:val="lowerLetter"/>
      <w:lvlText w:val="%2."/>
      <w:lvlJc w:val="left"/>
      <w:pPr>
        <w:ind w:left="654" w:hanging="360"/>
      </w:pPr>
    </w:lvl>
    <w:lvl w:ilvl="2" w:tplc="0C0C001B" w:tentative="1">
      <w:start w:val="1"/>
      <w:numFmt w:val="lowerRoman"/>
      <w:lvlText w:val="%3."/>
      <w:lvlJc w:val="right"/>
      <w:pPr>
        <w:ind w:left="1374" w:hanging="180"/>
      </w:pPr>
    </w:lvl>
    <w:lvl w:ilvl="3" w:tplc="0C0C000F" w:tentative="1">
      <w:start w:val="1"/>
      <w:numFmt w:val="decimal"/>
      <w:lvlText w:val="%4."/>
      <w:lvlJc w:val="left"/>
      <w:pPr>
        <w:ind w:left="2094" w:hanging="360"/>
      </w:pPr>
    </w:lvl>
    <w:lvl w:ilvl="4" w:tplc="0C0C0019" w:tentative="1">
      <w:start w:val="1"/>
      <w:numFmt w:val="lowerLetter"/>
      <w:lvlText w:val="%5."/>
      <w:lvlJc w:val="left"/>
      <w:pPr>
        <w:ind w:left="2814" w:hanging="360"/>
      </w:pPr>
    </w:lvl>
    <w:lvl w:ilvl="5" w:tplc="0C0C001B" w:tentative="1">
      <w:start w:val="1"/>
      <w:numFmt w:val="lowerRoman"/>
      <w:lvlText w:val="%6."/>
      <w:lvlJc w:val="right"/>
      <w:pPr>
        <w:ind w:left="3534" w:hanging="180"/>
      </w:pPr>
    </w:lvl>
    <w:lvl w:ilvl="6" w:tplc="0C0C000F" w:tentative="1">
      <w:start w:val="1"/>
      <w:numFmt w:val="decimal"/>
      <w:lvlText w:val="%7."/>
      <w:lvlJc w:val="left"/>
      <w:pPr>
        <w:ind w:left="4254" w:hanging="360"/>
      </w:pPr>
    </w:lvl>
    <w:lvl w:ilvl="7" w:tplc="0C0C0019" w:tentative="1">
      <w:start w:val="1"/>
      <w:numFmt w:val="lowerLetter"/>
      <w:lvlText w:val="%8."/>
      <w:lvlJc w:val="left"/>
      <w:pPr>
        <w:ind w:left="4974" w:hanging="360"/>
      </w:pPr>
    </w:lvl>
    <w:lvl w:ilvl="8" w:tplc="0C0C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30" w15:restartNumberingAfterBreak="0">
    <w:nsid w:val="430F58F0"/>
    <w:multiLevelType w:val="multilevel"/>
    <w:tmpl w:val="0C0C001D"/>
    <w:numStyleLink w:val="Style1"/>
  </w:abstractNum>
  <w:abstractNum w:abstractNumId="31" w15:restartNumberingAfterBreak="0">
    <w:nsid w:val="44DF5896"/>
    <w:multiLevelType w:val="multilevel"/>
    <w:tmpl w:val="840E8B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4C7C650A"/>
    <w:multiLevelType w:val="multilevel"/>
    <w:tmpl w:val="219A60B6"/>
    <w:lvl w:ilvl="0">
      <w:start w:val="1"/>
      <w:numFmt w:val="bullet"/>
      <w:lvlText w:val="–"/>
      <w:lvlJc w:val="left"/>
      <w:pPr>
        <w:ind w:left="360" w:hanging="360"/>
      </w:pPr>
      <w:rPr>
        <w:rFonts w:ascii="Arial" w:hAnsi="Arial" w:hint="default"/>
        <w:color w:val="auto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4D02782A"/>
    <w:multiLevelType w:val="multilevel"/>
    <w:tmpl w:val="8B94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4ED160E9"/>
    <w:multiLevelType w:val="multilevel"/>
    <w:tmpl w:val="0C0C001D"/>
    <w:name w:val="Test2"/>
    <w:styleLink w:val="Style1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color w:val="auto"/>
        <w:sz w:val="22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  <w:color w:val="878787" w:themeColor="accent3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5" w15:restartNumberingAfterBreak="0">
    <w:nsid w:val="55113B67"/>
    <w:multiLevelType w:val="hybridMultilevel"/>
    <w:tmpl w:val="43C42822"/>
    <w:lvl w:ilvl="0" w:tplc="0C0C0001">
      <w:start w:val="1"/>
      <w:numFmt w:val="bullet"/>
      <w:lvlText w:val=""/>
      <w:lvlJc w:val="left"/>
      <w:pPr>
        <w:ind w:left="885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605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325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045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765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485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205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925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645" w:hanging="360"/>
      </w:pPr>
      <w:rPr>
        <w:rFonts w:ascii="Wingdings" w:hAnsi="Wingdings" w:hint="default"/>
      </w:rPr>
    </w:lvl>
  </w:abstractNum>
  <w:abstractNum w:abstractNumId="36" w15:restartNumberingAfterBreak="0">
    <w:nsid w:val="57C159EB"/>
    <w:multiLevelType w:val="multilevel"/>
    <w:tmpl w:val="922E8BC0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5939201D"/>
    <w:multiLevelType w:val="multilevel"/>
    <w:tmpl w:val="40EABDF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color w:val="auto"/>
        <w:sz w:val="22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  <w:color w:val="878787" w:themeColor="accent3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8" w15:restartNumberingAfterBreak="0">
    <w:nsid w:val="5C5459A7"/>
    <w:multiLevelType w:val="multilevel"/>
    <w:tmpl w:val="4A5652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5CE63DC2"/>
    <w:multiLevelType w:val="multilevel"/>
    <w:tmpl w:val="4A866C70"/>
    <w:lvl w:ilvl="0">
      <w:start w:val="1"/>
      <w:numFmt w:val="bullet"/>
      <w:lvlText w:val="–"/>
      <w:lvlJc w:val="left"/>
      <w:pPr>
        <w:ind w:left="360" w:hanging="360"/>
      </w:pPr>
      <w:rPr>
        <w:rFonts w:ascii="Arial" w:hAnsi="Arial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D94312B"/>
    <w:multiLevelType w:val="hybridMultilevel"/>
    <w:tmpl w:val="0DD89968"/>
    <w:lvl w:ilvl="0" w:tplc="58C27A4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A8C28B98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C2A8626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A47C9F26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2CC003A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0A0029C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77E4C000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17CDFB2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C6885B4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5DC06256"/>
    <w:multiLevelType w:val="hybridMultilevel"/>
    <w:tmpl w:val="977615C2"/>
    <w:lvl w:ilvl="0" w:tplc="2A8CA956">
      <w:start w:val="1"/>
      <w:numFmt w:val="bullet"/>
      <w:lvlText w:val="–"/>
      <w:lvlJc w:val="left"/>
      <w:pPr>
        <w:ind w:left="360" w:hanging="360"/>
      </w:pPr>
      <w:rPr>
        <w:rFonts w:ascii="Arial" w:hAnsi="Arial" w:hint="default"/>
        <w:color w:val="575757" w:themeColor="text2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5F103FB0"/>
    <w:multiLevelType w:val="singleLevel"/>
    <w:tmpl w:val="A4DAC74A"/>
    <w:name w:val="Test2"/>
    <w:lvl w:ilvl="0">
      <w:start w:val="1"/>
      <w:numFmt w:val="bullet"/>
      <w:lvlText w:val="–"/>
      <w:lvlJc w:val="left"/>
      <w:pPr>
        <w:ind w:left="360" w:hanging="360"/>
      </w:pPr>
      <w:rPr>
        <w:rFonts w:ascii="Arial" w:hAnsi="Arial" w:hint="default"/>
        <w:color w:val="auto"/>
        <w:sz w:val="20"/>
      </w:rPr>
    </w:lvl>
  </w:abstractNum>
  <w:abstractNum w:abstractNumId="43" w15:restartNumberingAfterBreak="0">
    <w:nsid w:val="6AF753B5"/>
    <w:multiLevelType w:val="multilevel"/>
    <w:tmpl w:val="1B527C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709543C0"/>
    <w:multiLevelType w:val="hybridMultilevel"/>
    <w:tmpl w:val="9A60FEA8"/>
    <w:lvl w:ilvl="0" w:tplc="C578FE4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</w:rPr>
    </w:lvl>
    <w:lvl w:ilvl="1" w:tplc="AFC827E8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658AD12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8974C8CC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CEA6494C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5D607E46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AAD89F54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E56E420A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D786C8F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 w15:restartNumberingAfterBreak="0">
    <w:nsid w:val="73960193"/>
    <w:multiLevelType w:val="hybridMultilevel"/>
    <w:tmpl w:val="EFD6A6AC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AF85AED"/>
    <w:multiLevelType w:val="hybridMultilevel"/>
    <w:tmpl w:val="DE46A320"/>
    <w:lvl w:ilvl="0" w:tplc="A6848C0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6A6A6" w:themeColor="background1" w:themeShade="A6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E4D2723"/>
    <w:multiLevelType w:val="multilevel"/>
    <w:tmpl w:val="543E4722"/>
    <w:numStyleLink w:val="TEST"/>
  </w:abstractNum>
  <w:num w:numId="1" w16cid:durableId="517040175">
    <w:abstractNumId w:val="46"/>
  </w:num>
  <w:num w:numId="2" w16cid:durableId="586228109">
    <w:abstractNumId w:val="44"/>
  </w:num>
  <w:num w:numId="3" w16cid:durableId="565454245">
    <w:abstractNumId w:val="22"/>
  </w:num>
  <w:num w:numId="4" w16cid:durableId="878668521">
    <w:abstractNumId w:val="41"/>
  </w:num>
  <w:num w:numId="5" w16cid:durableId="813445634">
    <w:abstractNumId w:val="17"/>
  </w:num>
  <w:num w:numId="6" w16cid:durableId="1796177429">
    <w:abstractNumId w:val="39"/>
  </w:num>
  <w:num w:numId="7" w16cid:durableId="35589324">
    <w:abstractNumId w:val="14"/>
  </w:num>
  <w:num w:numId="8" w16cid:durableId="488791017">
    <w:abstractNumId w:val="14"/>
    <w:lvlOverride w:ilvl="0">
      <w:lvl w:ilvl="0">
        <w:start w:val="1"/>
        <w:numFmt w:val="bullet"/>
        <w:lvlText w:val="–"/>
        <w:lvlJc w:val="left"/>
        <w:pPr>
          <w:ind w:left="360" w:hanging="360"/>
        </w:pPr>
        <w:rPr>
          <w:rFonts w:ascii="Arial" w:hAnsi="Arial" w:hint="default"/>
          <w:color w:val="auto"/>
        </w:rPr>
      </w:lvl>
    </w:lvlOverride>
    <w:lvlOverride w:ilvl="1">
      <w:lvl w:ilvl="1">
        <w:start w:val="1"/>
        <w:numFmt w:val="bullet"/>
        <w:lvlText w:val="●"/>
        <w:lvlJc w:val="left"/>
        <w:pPr>
          <w:ind w:left="1440" w:hanging="360"/>
        </w:pPr>
        <w:rPr>
          <w:rFonts w:ascii="Courier New" w:hAnsi="Courier New" w:hint="default"/>
          <w:color w:val="878787" w:themeColor="accent3"/>
        </w:rPr>
      </w:lvl>
    </w:lvlOverride>
    <w:lvlOverride w:ilvl="2">
      <w:lvl w:ilvl="2">
        <w:start w:val="1"/>
        <w:numFmt w:val="bullet"/>
        <w:lvlText w:val=""/>
        <w:lvlJc w:val="left"/>
        <w:pPr>
          <w:ind w:left="2160" w:hanging="360"/>
        </w:pPr>
        <w:rPr>
          <w:rFonts w:ascii="Wingdings" w:hAnsi="Wingdings" w:hint="default"/>
        </w:rPr>
      </w:lvl>
    </w:lvlOverride>
    <w:lvlOverride w:ilvl="3">
      <w:lvl w:ilvl="3">
        <w:start w:val="1"/>
        <w:numFmt w:val="bullet"/>
        <w:lvlText w:val=""/>
        <w:lvlJc w:val="left"/>
        <w:pPr>
          <w:ind w:left="2880" w:hanging="360"/>
        </w:pPr>
        <w:rPr>
          <w:rFonts w:ascii="Symbol" w:hAnsi="Symbol" w:hint="default"/>
        </w:rPr>
      </w:lvl>
    </w:lvlOverride>
    <w:lvlOverride w:ilvl="4">
      <w:lvl w:ilvl="4">
        <w:start w:val="1"/>
        <w:numFmt w:val="bullet"/>
        <w:lvlText w:val="o"/>
        <w:lvlJc w:val="left"/>
        <w:pPr>
          <w:ind w:left="3600" w:hanging="360"/>
        </w:pPr>
        <w:rPr>
          <w:rFonts w:ascii="Courier New" w:hAnsi="Courier New" w:cs="Courier New" w:hint="default"/>
        </w:rPr>
      </w:lvl>
    </w:lvlOverride>
    <w:lvlOverride w:ilvl="5">
      <w:lvl w:ilvl="5">
        <w:start w:val="1"/>
        <w:numFmt w:val="bullet"/>
        <w:lvlText w:val=""/>
        <w:lvlJc w:val="left"/>
        <w:pPr>
          <w:ind w:left="4320" w:hanging="360"/>
        </w:pPr>
        <w:rPr>
          <w:rFonts w:ascii="Wingdings" w:hAnsi="Wingdings" w:hint="default"/>
        </w:rPr>
      </w:lvl>
    </w:lvlOverride>
    <w:lvlOverride w:ilvl="6">
      <w:lvl w:ilvl="6">
        <w:start w:val="1"/>
        <w:numFmt w:val="bullet"/>
        <w:lvlText w:val=""/>
        <w:lvlJc w:val="left"/>
        <w:pPr>
          <w:ind w:left="5040" w:hanging="360"/>
        </w:pPr>
        <w:rPr>
          <w:rFonts w:ascii="Symbol" w:hAnsi="Symbol" w:hint="default"/>
        </w:rPr>
      </w:lvl>
    </w:lvlOverride>
    <w:lvlOverride w:ilvl="7">
      <w:lvl w:ilvl="7">
        <w:start w:val="1"/>
        <w:numFmt w:val="bullet"/>
        <w:lvlText w:val="o"/>
        <w:lvlJc w:val="left"/>
        <w:pPr>
          <w:ind w:left="5760" w:hanging="360"/>
        </w:pPr>
        <w:rPr>
          <w:rFonts w:ascii="Courier New" w:hAnsi="Courier New" w:cs="Courier New" w:hint="default"/>
        </w:rPr>
      </w:lvl>
    </w:lvlOverride>
    <w:lvlOverride w:ilvl="8">
      <w:lvl w:ilvl="8">
        <w:start w:val="1"/>
        <w:numFmt w:val="bullet"/>
        <w:lvlText w:val=""/>
        <w:lvlJc w:val="left"/>
        <w:pPr>
          <w:ind w:left="6480" w:hanging="360"/>
        </w:pPr>
        <w:rPr>
          <w:rFonts w:ascii="Wingdings" w:hAnsi="Wingdings" w:hint="default"/>
        </w:rPr>
      </w:lvl>
    </w:lvlOverride>
  </w:num>
  <w:num w:numId="9" w16cid:durableId="605121098">
    <w:abstractNumId w:val="10"/>
  </w:num>
  <w:num w:numId="10" w16cid:durableId="74473342">
    <w:abstractNumId w:val="47"/>
  </w:num>
  <w:num w:numId="11" w16cid:durableId="148788426">
    <w:abstractNumId w:val="13"/>
  </w:num>
  <w:num w:numId="12" w16cid:durableId="223370437">
    <w:abstractNumId w:val="12"/>
  </w:num>
  <w:num w:numId="13" w16cid:durableId="786972954">
    <w:abstractNumId w:val="34"/>
  </w:num>
  <w:num w:numId="14" w16cid:durableId="1740906397">
    <w:abstractNumId w:val="24"/>
  </w:num>
  <w:num w:numId="15" w16cid:durableId="1550455573">
    <w:abstractNumId w:val="40"/>
  </w:num>
  <w:num w:numId="16" w16cid:durableId="607280146">
    <w:abstractNumId w:val="16"/>
  </w:num>
  <w:num w:numId="17" w16cid:durableId="1959994102">
    <w:abstractNumId w:val="26"/>
  </w:num>
  <w:num w:numId="18" w16cid:durableId="1219051302">
    <w:abstractNumId w:val="30"/>
  </w:num>
  <w:num w:numId="19" w16cid:durableId="902451199">
    <w:abstractNumId w:val="32"/>
  </w:num>
  <w:num w:numId="20" w16cid:durableId="73833143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153449440">
    <w:abstractNumId w:val="37"/>
  </w:num>
  <w:num w:numId="22" w16cid:durableId="296767706">
    <w:abstractNumId w:val="42"/>
  </w:num>
  <w:num w:numId="23" w16cid:durableId="535780044">
    <w:abstractNumId w:val="15"/>
  </w:num>
  <w:num w:numId="24" w16cid:durableId="2117291372">
    <w:abstractNumId w:val="8"/>
  </w:num>
  <w:num w:numId="25" w16cid:durableId="937521045">
    <w:abstractNumId w:val="3"/>
  </w:num>
  <w:num w:numId="26" w16cid:durableId="1885143683">
    <w:abstractNumId w:val="2"/>
  </w:num>
  <w:num w:numId="27" w16cid:durableId="861939657">
    <w:abstractNumId w:val="1"/>
  </w:num>
  <w:num w:numId="28" w16cid:durableId="1472946538">
    <w:abstractNumId w:val="0"/>
  </w:num>
  <w:num w:numId="29" w16cid:durableId="726878647">
    <w:abstractNumId w:val="9"/>
  </w:num>
  <w:num w:numId="30" w16cid:durableId="1426850276">
    <w:abstractNumId w:val="7"/>
  </w:num>
  <w:num w:numId="31" w16cid:durableId="790787191">
    <w:abstractNumId w:val="6"/>
  </w:num>
  <w:num w:numId="32" w16cid:durableId="1761560122">
    <w:abstractNumId w:val="5"/>
  </w:num>
  <w:num w:numId="33" w16cid:durableId="1309937281">
    <w:abstractNumId w:val="4"/>
  </w:num>
  <w:num w:numId="34" w16cid:durableId="169100069">
    <w:abstractNumId w:val="27"/>
  </w:num>
  <w:num w:numId="35" w16cid:durableId="1446658356">
    <w:abstractNumId w:val="21"/>
  </w:num>
  <w:num w:numId="36" w16cid:durableId="993141491">
    <w:abstractNumId w:val="11"/>
  </w:num>
  <w:num w:numId="37" w16cid:durableId="1825537923">
    <w:abstractNumId w:val="31"/>
  </w:num>
  <w:num w:numId="38" w16cid:durableId="336470317">
    <w:abstractNumId w:val="43"/>
  </w:num>
  <w:num w:numId="39" w16cid:durableId="2003897059">
    <w:abstractNumId w:val="36"/>
  </w:num>
  <w:num w:numId="40" w16cid:durableId="1680766508">
    <w:abstractNumId w:val="28"/>
  </w:num>
  <w:num w:numId="41" w16cid:durableId="1464883902">
    <w:abstractNumId w:val="38"/>
  </w:num>
  <w:num w:numId="42" w16cid:durableId="2107726307">
    <w:abstractNumId w:val="33"/>
  </w:num>
  <w:num w:numId="43" w16cid:durableId="1088772891">
    <w:abstractNumId w:val="29"/>
  </w:num>
  <w:num w:numId="44" w16cid:durableId="1467550080">
    <w:abstractNumId w:val="19"/>
  </w:num>
  <w:num w:numId="45" w16cid:durableId="2013600056">
    <w:abstractNumId w:val="23"/>
  </w:num>
  <w:num w:numId="46" w16cid:durableId="1257665220">
    <w:abstractNumId w:val="25"/>
  </w:num>
  <w:num w:numId="47" w16cid:durableId="463274427">
    <w:abstractNumId w:val="18"/>
  </w:num>
  <w:num w:numId="48" w16cid:durableId="394426812">
    <w:abstractNumId w:val="45"/>
  </w:num>
  <w:num w:numId="49" w16cid:durableId="1527984042">
    <w:abstractNumId w:val="35"/>
  </w:num>
  <w:num w:numId="50" w16cid:durableId="1297416623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192C"/>
    <w:rsid w:val="00002A7B"/>
    <w:rsid w:val="00005CA4"/>
    <w:rsid w:val="00005F69"/>
    <w:rsid w:val="00007101"/>
    <w:rsid w:val="00021601"/>
    <w:rsid w:val="00021B5C"/>
    <w:rsid w:val="00027011"/>
    <w:rsid w:val="0003257F"/>
    <w:rsid w:val="000512AD"/>
    <w:rsid w:val="00054376"/>
    <w:rsid w:val="0006025C"/>
    <w:rsid w:val="00061578"/>
    <w:rsid w:val="00064CFE"/>
    <w:rsid w:val="0006752A"/>
    <w:rsid w:val="00073DB4"/>
    <w:rsid w:val="000752FF"/>
    <w:rsid w:val="00075AAA"/>
    <w:rsid w:val="000930A1"/>
    <w:rsid w:val="00096D8E"/>
    <w:rsid w:val="000A0E10"/>
    <w:rsid w:val="000A17A0"/>
    <w:rsid w:val="000A1A54"/>
    <w:rsid w:val="000B7DB8"/>
    <w:rsid w:val="000C2A69"/>
    <w:rsid w:val="000D7A55"/>
    <w:rsid w:val="000E006E"/>
    <w:rsid w:val="000E06F2"/>
    <w:rsid w:val="00100BD8"/>
    <w:rsid w:val="00102AAD"/>
    <w:rsid w:val="0011154C"/>
    <w:rsid w:val="0011535D"/>
    <w:rsid w:val="0013028F"/>
    <w:rsid w:val="00132E55"/>
    <w:rsid w:val="00140890"/>
    <w:rsid w:val="001418D8"/>
    <w:rsid w:val="001428CA"/>
    <w:rsid w:val="00144BF7"/>
    <w:rsid w:val="00155591"/>
    <w:rsid w:val="00156D83"/>
    <w:rsid w:val="00161ADE"/>
    <w:rsid w:val="001629E8"/>
    <w:rsid w:val="00166304"/>
    <w:rsid w:val="00167ACC"/>
    <w:rsid w:val="00172CD0"/>
    <w:rsid w:val="001816BF"/>
    <w:rsid w:val="00183842"/>
    <w:rsid w:val="001920E5"/>
    <w:rsid w:val="001A197E"/>
    <w:rsid w:val="001A1EC3"/>
    <w:rsid w:val="001A4DBC"/>
    <w:rsid w:val="001A63B6"/>
    <w:rsid w:val="001B7D53"/>
    <w:rsid w:val="001C35D4"/>
    <w:rsid w:val="001C5087"/>
    <w:rsid w:val="001D00E7"/>
    <w:rsid w:val="001D028F"/>
    <w:rsid w:val="001D3AF8"/>
    <w:rsid w:val="001D4F13"/>
    <w:rsid w:val="001D529A"/>
    <w:rsid w:val="001E74F9"/>
    <w:rsid w:val="00213643"/>
    <w:rsid w:val="00226E31"/>
    <w:rsid w:val="00227272"/>
    <w:rsid w:val="002316E4"/>
    <w:rsid w:val="0023578B"/>
    <w:rsid w:val="00241510"/>
    <w:rsid w:val="002465E4"/>
    <w:rsid w:val="002539FD"/>
    <w:rsid w:val="00262564"/>
    <w:rsid w:val="00266F2C"/>
    <w:rsid w:val="00276241"/>
    <w:rsid w:val="002858E0"/>
    <w:rsid w:val="00287D42"/>
    <w:rsid w:val="0029159E"/>
    <w:rsid w:val="002A42A8"/>
    <w:rsid w:val="002B364E"/>
    <w:rsid w:val="002B7A39"/>
    <w:rsid w:val="002B7A74"/>
    <w:rsid w:val="002C66D9"/>
    <w:rsid w:val="002E743E"/>
    <w:rsid w:val="002F30E0"/>
    <w:rsid w:val="00301663"/>
    <w:rsid w:val="00306753"/>
    <w:rsid w:val="00314FA7"/>
    <w:rsid w:val="0031522B"/>
    <w:rsid w:val="00320553"/>
    <w:rsid w:val="0033289E"/>
    <w:rsid w:val="003331DF"/>
    <w:rsid w:val="00335758"/>
    <w:rsid w:val="00345934"/>
    <w:rsid w:val="00350D3C"/>
    <w:rsid w:val="00353F54"/>
    <w:rsid w:val="00355878"/>
    <w:rsid w:val="003645A7"/>
    <w:rsid w:val="003721F0"/>
    <w:rsid w:val="0037328E"/>
    <w:rsid w:val="0037444D"/>
    <w:rsid w:val="00375856"/>
    <w:rsid w:val="003836F3"/>
    <w:rsid w:val="003842E5"/>
    <w:rsid w:val="003913C7"/>
    <w:rsid w:val="00392176"/>
    <w:rsid w:val="00392D42"/>
    <w:rsid w:val="00392D54"/>
    <w:rsid w:val="003A2014"/>
    <w:rsid w:val="003A268D"/>
    <w:rsid w:val="003A2F81"/>
    <w:rsid w:val="003A3F5F"/>
    <w:rsid w:val="003B3050"/>
    <w:rsid w:val="003C792C"/>
    <w:rsid w:val="003E1661"/>
    <w:rsid w:val="003E399F"/>
    <w:rsid w:val="0040177A"/>
    <w:rsid w:val="00403B59"/>
    <w:rsid w:val="00411B2C"/>
    <w:rsid w:val="00412AC5"/>
    <w:rsid w:val="004131D1"/>
    <w:rsid w:val="00413FDC"/>
    <w:rsid w:val="004263E5"/>
    <w:rsid w:val="00431222"/>
    <w:rsid w:val="00432340"/>
    <w:rsid w:val="00441926"/>
    <w:rsid w:val="004422EF"/>
    <w:rsid w:val="004439EE"/>
    <w:rsid w:val="00446E3B"/>
    <w:rsid w:val="00456D41"/>
    <w:rsid w:val="0046057E"/>
    <w:rsid w:val="00462129"/>
    <w:rsid w:val="00481395"/>
    <w:rsid w:val="004819EC"/>
    <w:rsid w:val="00481C82"/>
    <w:rsid w:val="00491254"/>
    <w:rsid w:val="00492C3B"/>
    <w:rsid w:val="004A53B5"/>
    <w:rsid w:val="004B4631"/>
    <w:rsid w:val="004B6527"/>
    <w:rsid w:val="004B662A"/>
    <w:rsid w:val="004C121D"/>
    <w:rsid w:val="004C3F39"/>
    <w:rsid w:val="004C4BDD"/>
    <w:rsid w:val="004C7000"/>
    <w:rsid w:val="004D1736"/>
    <w:rsid w:val="004D4EFF"/>
    <w:rsid w:val="004D7242"/>
    <w:rsid w:val="004F0AC8"/>
    <w:rsid w:val="004F0C1A"/>
    <w:rsid w:val="004F1C26"/>
    <w:rsid w:val="004F515F"/>
    <w:rsid w:val="005017E7"/>
    <w:rsid w:val="00506F1F"/>
    <w:rsid w:val="005113CD"/>
    <w:rsid w:val="0052138F"/>
    <w:rsid w:val="0052271C"/>
    <w:rsid w:val="0052474C"/>
    <w:rsid w:val="005267B3"/>
    <w:rsid w:val="00527844"/>
    <w:rsid w:val="0053091D"/>
    <w:rsid w:val="0053341B"/>
    <w:rsid w:val="00534AC0"/>
    <w:rsid w:val="00541098"/>
    <w:rsid w:val="005474B8"/>
    <w:rsid w:val="00553392"/>
    <w:rsid w:val="00561F42"/>
    <w:rsid w:val="00572CF3"/>
    <w:rsid w:val="00573B9A"/>
    <w:rsid w:val="00577C91"/>
    <w:rsid w:val="005B0755"/>
    <w:rsid w:val="005C307B"/>
    <w:rsid w:val="005E3B0C"/>
    <w:rsid w:val="005E5A26"/>
    <w:rsid w:val="005F0FE0"/>
    <w:rsid w:val="00600931"/>
    <w:rsid w:val="00604CF9"/>
    <w:rsid w:val="00614F64"/>
    <w:rsid w:val="00624EF6"/>
    <w:rsid w:val="00625F28"/>
    <w:rsid w:val="0063561D"/>
    <w:rsid w:val="00635636"/>
    <w:rsid w:val="00635988"/>
    <w:rsid w:val="00641165"/>
    <w:rsid w:val="00645A58"/>
    <w:rsid w:val="00657C56"/>
    <w:rsid w:val="006641B4"/>
    <w:rsid w:val="00667C62"/>
    <w:rsid w:val="0067226F"/>
    <w:rsid w:val="0067514F"/>
    <w:rsid w:val="006758FC"/>
    <w:rsid w:val="00682C90"/>
    <w:rsid w:val="00683DC3"/>
    <w:rsid w:val="00686106"/>
    <w:rsid w:val="0069441E"/>
    <w:rsid w:val="006A1EC1"/>
    <w:rsid w:val="006B22A8"/>
    <w:rsid w:val="006C0B31"/>
    <w:rsid w:val="006D18D5"/>
    <w:rsid w:val="006E21C1"/>
    <w:rsid w:val="006E2CA7"/>
    <w:rsid w:val="006F64E9"/>
    <w:rsid w:val="00701A46"/>
    <w:rsid w:val="00713DE4"/>
    <w:rsid w:val="00720C3F"/>
    <w:rsid w:val="00722324"/>
    <w:rsid w:val="00723755"/>
    <w:rsid w:val="00763F58"/>
    <w:rsid w:val="007733BE"/>
    <w:rsid w:val="00780968"/>
    <w:rsid w:val="007903B4"/>
    <w:rsid w:val="007A1B14"/>
    <w:rsid w:val="007A20FE"/>
    <w:rsid w:val="007A5B77"/>
    <w:rsid w:val="007B0CE2"/>
    <w:rsid w:val="007B11B4"/>
    <w:rsid w:val="007B6696"/>
    <w:rsid w:val="007D4E27"/>
    <w:rsid w:val="007F4B55"/>
    <w:rsid w:val="00802F58"/>
    <w:rsid w:val="00816AB3"/>
    <w:rsid w:val="00816F32"/>
    <w:rsid w:val="00817EAA"/>
    <w:rsid w:val="0082291A"/>
    <w:rsid w:val="008307D4"/>
    <w:rsid w:val="0083567B"/>
    <w:rsid w:val="00840242"/>
    <w:rsid w:val="00840473"/>
    <w:rsid w:val="00845636"/>
    <w:rsid w:val="008458E0"/>
    <w:rsid w:val="0085192C"/>
    <w:rsid w:val="00856B4C"/>
    <w:rsid w:val="00856D2C"/>
    <w:rsid w:val="008601A0"/>
    <w:rsid w:val="00861E84"/>
    <w:rsid w:val="008662F8"/>
    <w:rsid w:val="00867EE4"/>
    <w:rsid w:val="00874725"/>
    <w:rsid w:val="00882975"/>
    <w:rsid w:val="0089503D"/>
    <w:rsid w:val="008A1AE3"/>
    <w:rsid w:val="008A6085"/>
    <w:rsid w:val="008B0A79"/>
    <w:rsid w:val="008B442E"/>
    <w:rsid w:val="008B4A90"/>
    <w:rsid w:val="008B5582"/>
    <w:rsid w:val="008B71CB"/>
    <w:rsid w:val="008B7CB8"/>
    <w:rsid w:val="008D17B1"/>
    <w:rsid w:val="008F021E"/>
    <w:rsid w:val="008F18F3"/>
    <w:rsid w:val="008F4489"/>
    <w:rsid w:val="008F500A"/>
    <w:rsid w:val="008F6539"/>
    <w:rsid w:val="00911511"/>
    <w:rsid w:val="009119AC"/>
    <w:rsid w:val="00917544"/>
    <w:rsid w:val="009204F5"/>
    <w:rsid w:val="009212BB"/>
    <w:rsid w:val="00927C5D"/>
    <w:rsid w:val="00933EAD"/>
    <w:rsid w:val="00940B23"/>
    <w:rsid w:val="009422F8"/>
    <w:rsid w:val="009464A4"/>
    <w:rsid w:val="009571FA"/>
    <w:rsid w:val="00967F6E"/>
    <w:rsid w:val="00972361"/>
    <w:rsid w:val="009830C7"/>
    <w:rsid w:val="0099538B"/>
    <w:rsid w:val="009A3D38"/>
    <w:rsid w:val="009C2843"/>
    <w:rsid w:val="009D64C5"/>
    <w:rsid w:val="009E23D6"/>
    <w:rsid w:val="009E6311"/>
    <w:rsid w:val="009F0BF8"/>
    <w:rsid w:val="00A01300"/>
    <w:rsid w:val="00A02CCB"/>
    <w:rsid w:val="00A05E43"/>
    <w:rsid w:val="00A06150"/>
    <w:rsid w:val="00A16A60"/>
    <w:rsid w:val="00A17F4B"/>
    <w:rsid w:val="00A21370"/>
    <w:rsid w:val="00A22C55"/>
    <w:rsid w:val="00A2380D"/>
    <w:rsid w:val="00A43B10"/>
    <w:rsid w:val="00A46B82"/>
    <w:rsid w:val="00A65760"/>
    <w:rsid w:val="00A70B11"/>
    <w:rsid w:val="00A7388A"/>
    <w:rsid w:val="00A73C4F"/>
    <w:rsid w:val="00A8094D"/>
    <w:rsid w:val="00A91EDB"/>
    <w:rsid w:val="00AA4DDC"/>
    <w:rsid w:val="00AA773D"/>
    <w:rsid w:val="00AB0742"/>
    <w:rsid w:val="00AB2992"/>
    <w:rsid w:val="00AB2E38"/>
    <w:rsid w:val="00AC3461"/>
    <w:rsid w:val="00AC417E"/>
    <w:rsid w:val="00AD2140"/>
    <w:rsid w:val="00AD3799"/>
    <w:rsid w:val="00AD70C8"/>
    <w:rsid w:val="00AE4DBD"/>
    <w:rsid w:val="00AE53D6"/>
    <w:rsid w:val="00AE599E"/>
    <w:rsid w:val="00AF0281"/>
    <w:rsid w:val="00AF1B32"/>
    <w:rsid w:val="00AF5C65"/>
    <w:rsid w:val="00AF638B"/>
    <w:rsid w:val="00B06B9C"/>
    <w:rsid w:val="00B078BD"/>
    <w:rsid w:val="00B07DF3"/>
    <w:rsid w:val="00B12558"/>
    <w:rsid w:val="00B13AC7"/>
    <w:rsid w:val="00B3689B"/>
    <w:rsid w:val="00B52370"/>
    <w:rsid w:val="00B53CBE"/>
    <w:rsid w:val="00B57B31"/>
    <w:rsid w:val="00B76D20"/>
    <w:rsid w:val="00B77ED7"/>
    <w:rsid w:val="00B9309F"/>
    <w:rsid w:val="00B9444C"/>
    <w:rsid w:val="00BB0F83"/>
    <w:rsid w:val="00BB2B97"/>
    <w:rsid w:val="00BB3A0B"/>
    <w:rsid w:val="00BB6514"/>
    <w:rsid w:val="00BC427E"/>
    <w:rsid w:val="00BC4D84"/>
    <w:rsid w:val="00BD5E23"/>
    <w:rsid w:val="00BD6B4C"/>
    <w:rsid w:val="00BE2487"/>
    <w:rsid w:val="00BE5195"/>
    <w:rsid w:val="00BE69A8"/>
    <w:rsid w:val="00BF196B"/>
    <w:rsid w:val="00BF1A9D"/>
    <w:rsid w:val="00BF1C1F"/>
    <w:rsid w:val="00BF41FD"/>
    <w:rsid w:val="00BF5F8B"/>
    <w:rsid w:val="00C07AA4"/>
    <w:rsid w:val="00C2059E"/>
    <w:rsid w:val="00C27060"/>
    <w:rsid w:val="00C3020B"/>
    <w:rsid w:val="00C37594"/>
    <w:rsid w:val="00C451B4"/>
    <w:rsid w:val="00C53CD3"/>
    <w:rsid w:val="00C54571"/>
    <w:rsid w:val="00C57395"/>
    <w:rsid w:val="00C578F1"/>
    <w:rsid w:val="00C64429"/>
    <w:rsid w:val="00C90ACD"/>
    <w:rsid w:val="00C93447"/>
    <w:rsid w:val="00C9769F"/>
    <w:rsid w:val="00CA1DB9"/>
    <w:rsid w:val="00CB11E3"/>
    <w:rsid w:val="00CB50CF"/>
    <w:rsid w:val="00CB64DD"/>
    <w:rsid w:val="00CC3B46"/>
    <w:rsid w:val="00CD5E6C"/>
    <w:rsid w:val="00CE5BD6"/>
    <w:rsid w:val="00CF0D84"/>
    <w:rsid w:val="00CF1679"/>
    <w:rsid w:val="00CF23A5"/>
    <w:rsid w:val="00D03D40"/>
    <w:rsid w:val="00D13319"/>
    <w:rsid w:val="00D2201A"/>
    <w:rsid w:val="00D227C3"/>
    <w:rsid w:val="00D26549"/>
    <w:rsid w:val="00D27CD2"/>
    <w:rsid w:val="00D303F8"/>
    <w:rsid w:val="00D4356E"/>
    <w:rsid w:val="00D444C4"/>
    <w:rsid w:val="00D50777"/>
    <w:rsid w:val="00D547D2"/>
    <w:rsid w:val="00D60679"/>
    <w:rsid w:val="00D60A81"/>
    <w:rsid w:val="00D60D9C"/>
    <w:rsid w:val="00D6106B"/>
    <w:rsid w:val="00D61C86"/>
    <w:rsid w:val="00D7627E"/>
    <w:rsid w:val="00D85EC0"/>
    <w:rsid w:val="00D87B69"/>
    <w:rsid w:val="00D96C66"/>
    <w:rsid w:val="00DA21AF"/>
    <w:rsid w:val="00DB3E36"/>
    <w:rsid w:val="00DB4333"/>
    <w:rsid w:val="00DB48F6"/>
    <w:rsid w:val="00DC165F"/>
    <w:rsid w:val="00DC3A95"/>
    <w:rsid w:val="00DC41ED"/>
    <w:rsid w:val="00DC5055"/>
    <w:rsid w:val="00DC6E2F"/>
    <w:rsid w:val="00DE3D8E"/>
    <w:rsid w:val="00DE62BD"/>
    <w:rsid w:val="00E02029"/>
    <w:rsid w:val="00E2301A"/>
    <w:rsid w:val="00E26B34"/>
    <w:rsid w:val="00E273B4"/>
    <w:rsid w:val="00E3662B"/>
    <w:rsid w:val="00E3759E"/>
    <w:rsid w:val="00E44AE2"/>
    <w:rsid w:val="00E474A3"/>
    <w:rsid w:val="00E4784C"/>
    <w:rsid w:val="00E63A9E"/>
    <w:rsid w:val="00E668C4"/>
    <w:rsid w:val="00E71A38"/>
    <w:rsid w:val="00E81268"/>
    <w:rsid w:val="00E963E3"/>
    <w:rsid w:val="00EA1EBC"/>
    <w:rsid w:val="00EA46A3"/>
    <w:rsid w:val="00EB2FCE"/>
    <w:rsid w:val="00EC4EE6"/>
    <w:rsid w:val="00ED051A"/>
    <w:rsid w:val="00ED4D87"/>
    <w:rsid w:val="00EF0D23"/>
    <w:rsid w:val="00F07BA7"/>
    <w:rsid w:val="00F135C4"/>
    <w:rsid w:val="00F26543"/>
    <w:rsid w:val="00F37113"/>
    <w:rsid w:val="00F46769"/>
    <w:rsid w:val="00F51C14"/>
    <w:rsid w:val="00F53B39"/>
    <w:rsid w:val="00F71B86"/>
    <w:rsid w:val="00F73023"/>
    <w:rsid w:val="00F832A4"/>
    <w:rsid w:val="00F877A8"/>
    <w:rsid w:val="00FA02C2"/>
    <w:rsid w:val="00FB097B"/>
    <w:rsid w:val="00FB3C79"/>
    <w:rsid w:val="00FC1213"/>
    <w:rsid w:val="00FC760E"/>
    <w:rsid w:val="00FE1CCB"/>
    <w:rsid w:val="00FF4D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B6B374A"/>
  <w15:chartTrackingRefBased/>
  <w15:docId w15:val="{233EF122-BA1B-479A-B39E-F03D3BFB1C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13643"/>
    <w:rPr>
      <w:rFonts w:ascii="Arial" w:hAnsi="Arial"/>
    </w:rPr>
  </w:style>
  <w:style w:type="paragraph" w:styleId="Titre1">
    <w:name w:val="heading 1"/>
    <w:basedOn w:val="Normal"/>
    <w:next w:val="Normal"/>
    <w:link w:val="Titre1Car"/>
    <w:uiPriority w:val="9"/>
    <w:rsid w:val="0000710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DA291C" w:themeColor="accent1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00710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DA291C" w:themeColor="accent1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85192C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5192C"/>
  </w:style>
  <w:style w:type="paragraph" w:styleId="Pieddepage">
    <w:name w:val="footer"/>
    <w:link w:val="PieddepageCar"/>
    <w:uiPriority w:val="99"/>
    <w:unhideWhenUsed/>
    <w:rsid w:val="003B3050"/>
    <w:pPr>
      <w:tabs>
        <w:tab w:val="center" w:pos="4320"/>
        <w:tab w:val="right" w:pos="8640"/>
      </w:tabs>
      <w:spacing w:after="0" w:line="240" w:lineRule="auto"/>
    </w:pPr>
    <w:rPr>
      <w:rFonts w:ascii="Arial" w:hAnsi="Arial"/>
      <w:color w:val="DA291C" w:themeColor="accent1"/>
      <w:sz w:val="14"/>
    </w:rPr>
  </w:style>
  <w:style w:type="character" w:customStyle="1" w:styleId="PieddepageCar">
    <w:name w:val="Pied de page Car"/>
    <w:basedOn w:val="Policepardfaut"/>
    <w:link w:val="Pieddepage"/>
    <w:uiPriority w:val="99"/>
    <w:rsid w:val="003B3050"/>
    <w:rPr>
      <w:rFonts w:ascii="Arial" w:hAnsi="Arial"/>
      <w:color w:val="DA291C" w:themeColor="accent1"/>
      <w:sz w:val="14"/>
    </w:rPr>
  </w:style>
  <w:style w:type="table" w:styleId="Grilledutableau">
    <w:name w:val="Table Grid"/>
    <w:basedOn w:val="TableauNormal"/>
    <w:uiPriority w:val="39"/>
    <w:rsid w:val="0085192C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teweb">
    <w:name w:val="Site web"/>
    <w:basedOn w:val="Normal"/>
    <w:rsid w:val="003B3050"/>
    <w:pPr>
      <w:spacing w:before="90" w:after="0" w:line="240" w:lineRule="auto"/>
      <w:jc w:val="right"/>
    </w:pPr>
    <w:rPr>
      <w:rFonts w:cs="Arial"/>
      <w:b/>
      <w:color w:val="DA291C" w:themeColor="accent1"/>
      <w:sz w:val="14"/>
      <w:szCs w:val="13"/>
    </w:rPr>
  </w:style>
  <w:style w:type="paragraph" w:customStyle="1" w:styleId="Modeacheminement-Natureenvoi">
    <w:name w:val="Mode acheminement - Nature envoi"/>
    <w:next w:val="Normal"/>
    <w:rsid w:val="00840473"/>
    <w:pPr>
      <w:spacing w:after="0" w:line="240" w:lineRule="auto"/>
      <w:jc w:val="both"/>
    </w:pPr>
    <w:rPr>
      <w:rFonts w:ascii="Arial" w:hAnsi="Arial" w:cs="Arial"/>
      <w:caps/>
      <w:szCs w:val="20"/>
      <w:u w:val="single"/>
    </w:rPr>
  </w:style>
  <w:style w:type="paragraph" w:styleId="Listepuces">
    <w:name w:val="List Bullet"/>
    <w:uiPriority w:val="99"/>
    <w:unhideWhenUsed/>
    <w:rsid w:val="00AD70C8"/>
    <w:pPr>
      <w:numPr>
        <w:numId w:val="29"/>
      </w:numPr>
      <w:spacing w:after="240" w:line="240" w:lineRule="auto"/>
      <w:ind w:left="357" w:hanging="357"/>
      <w:contextualSpacing/>
    </w:pPr>
    <w:rPr>
      <w:rFonts w:ascii="Arial" w:hAnsi="Arial" w:cs="Arial"/>
      <w:szCs w:val="20"/>
    </w:rPr>
  </w:style>
  <w:style w:type="character" w:styleId="Hyperlien">
    <w:name w:val="Hyperlink"/>
    <w:basedOn w:val="Policepardfaut"/>
    <w:uiPriority w:val="99"/>
    <w:unhideWhenUsed/>
    <w:rsid w:val="0085192C"/>
    <w:rPr>
      <w:color w:val="0563C1" w:themeColor="hyperlink"/>
      <w:u w:val="single"/>
    </w:rPr>
  </w:style>
  <w:style w:type="paragraph" w:customStyle="1" w:styleId="Corpsdetexte-BOLD">
    <w:name w:val="Corps de texte - BOLD"/>
    <w:basedOn w:val="Corpsdetexte"/>
    <w:next w:val="Normal"/>
    <w:link w:val="Corpsdetexte-BOLDCar"/>
    <w:rsid w:val="004B6527"/>
    <w:pPr>
      <w:spacing w:after="0"/>
    </w:pPr>
    <w:rPr>
      <w:rFonts w:cs="Arial"/>
      <w:b/>
      <w:szCs w:val="20"/>
    </w:rPr>
  </w:style>
  <w:style w:type="paragraph" w:customStyle="1" w:styleId="Adresse">
    <w:name w:val="Adresse"/>
    <w:next w:val="Normal"/>
    <w:rsid w:val="00E668C4"/>
    <w:pPr>
      <w:spacing w:after="0" w:line="240" w:lineRule="auto"/>
      <w:jc w:val="both"/>
    </w:pPr>
    <w:rPr>
      <w:rFonts w:ascii="Arial" w:hAnsi="Arial" w:cs="Arial"/>
      <w:szCs w:val="20"/>
    </w:rPr>
  </w:style>
  <w:style w:type="paragraph" w:customStyle="1" w:styleId="Provenance">
    <w:name w:val="Provenance"/>
    <w:next w:val="Normal"/>
    <w:rsid w:val="00840473"/>
    <w:pPr>
      <w:spacing w:before="1440" w:after="0" w:line="240" w:lineRule="auto"/>
      <w:contextualSpacing/>
    </w:pPr>
    <w:rPr>
      <w:rFonts w:ascii="Arial" w:eastAsia="Times New Roman" w:hAnsi="Arial" w:cs="Times New Roman"/>
      <w:i/>
      <w:iCs/>
      <w:sz w:val="18"/>
      <w:szCs w:val="20"/>
    </w:rPr>
  </w:style>
  <w:style w:type="character" w:customStyle="1" w:styleId="Corpsdetexte-ROUGE">
    <w:name w:val="Corps de texte - ROUGE"/>
    <w:basedOn w:val="Policepardfaut"/>
    <w:uiPriority w:val="1"/>
    <w:rsid w:val="0085192C"/>
    <w:rPr>
      <w:color w:val="DA291C" w:themeColor="accent1"/>
    </w:rPr>
  </w:style>
  <w:style w:type="character" w:customStyle="1" w:styleId="Titre1Car">
    <w:name w:val="Titre 1 Car"/>
    <w:basedOn w:val="Policepardfaut"/>
    <w:link w:val="Titre1"/>
    <w:uiPriority w:val="9"/>
    <w:rsid w:val="00007101"/>
    <w:rPr>
      <w:rFonts w:asciiTheme="majorHAnsi" w:eastAsiaTheme="majorEastAsia" w:hAnsiTheme="majorHAnsi" w:cstheme="majorBidi"/>
      <w:color w:val="DA291C" w:themeColor="accent1"/>
      <w:sz w:val="32"/>
      <w:szCs w:val="32"/>
    </w:rPr>
  </w:style>
  <w:style w:type="numbering" w:customStyle="1" w:styleId="TEST">
    <w:name w:val="TEST"/>
    <w:uiPriority w:val="99"/>
    <w:rsid w:val="00B13AC7"/>
    <w:pPr>
      <w:numPr>
        <w:numId w:val="9"/>
      </w:numPr>
    </w:pPr>
  </w:style>
  <w:style w:type="paragraph" w:styleId="Listepuces2">
    <w:name w:val="List Bullet 2"/>
    <w:basedOn w:val="Normal"/>
    <w:uiPriority w:val="99"/>
    <w:unhideWhenUsed/>
    <w:rsid w:val="00E71A38"/>
    <w:pPr>
      <w:numPr>
        <w:numId w:val="30"/>
      </w:numPr>
      <w:spacing w:after="240" w:line="240" w:lineRule="auto"/>
      <w:ind w:left="641" w:hanging="357"/>
      <w:contextualSpacing/>
    </w:pPr>
  </w:style>
  <w:style w:type="numbering" w:customStyle="1" w:styleId="Style1">
    <w:name w:val="Style1"/>
    <w:basedOn w:val="Aucuneliste"/>
    <w:uiPriority w:val="99"/>
    <w:rsid w:val="00C90ACD"/>
    <w:pPr>
      <w:numPr>
        <w:numId w:val="13"/>
      </w:numPr>
    </w:pPr>
  </w:style>
  <w:style w:type="paragraph" w:styleId="Sansinterligne">
    <w:name w:val="No Spacing"/>
    <w:uiPriority w:val="1"/>
    <w:qFormat/>
    <w:rsid w:val="00005F69"/>
    <w:pPr>
      <w:spacing w:after="0" w:line="240" w:lineRule="auto"/>
    </w:pPr>
    <w:rPr>
      <w:rFonts w:ascii="Arial" w:hAnsi="Arial"/>
    </w:rPr>
  </w:style>
  <w:style w:type="paragraph" w:styleId="Corpsdetexte">
    <w:name w:val="Body Text"/>
    <w:link w:val="CorpsdetexteCar"/>
    <w:uiPriority w:val="99"/>
    <w:unhideWhenUsed/>
    <w:rsid w:val="004B6527"/>
    <w:pPr>
      <w:spacing w:after="240" w:line="240" w:lineRule="auto"/>
      <w:jc w:val="both"/>
    </w:pPr>
    <w:rPr>
      <w:rFonts w:ascii="Arial" w:hAnsi="Arial"/>
    </w:rPr>
  </w:style>
  <w:style w:type="character" w:customStyle="1" w:styleId="CorpsdetexteCar">
    <w:name w:val="Corps de texte Car"/>
    <w:basedOn w:val="Policepardfaut"/>
    <w:link w:val="Corpsdetexte"/>
    <w:uiPriority w:val="99"/>
    <w:rsid w:val="004B6527"/>
    <w:rPr>
      <w:rFonts w:ascii="Arial" w:hAnsi="Arial"/>
    </w:rPr>
  </w:style>
  <w:style w:type="character" w:customStyle="1" w:styleId="Titre2Car">
    <w:name w:val="Titre 2 Car"/>
    <w:basedOn w:val="Policepardfaut"/>
    <w:link w:val="Titre2"/>
    <w:uiPriority w:val="9"/>
    <w:semiHidden/>
    <w:rsid w:val="00007101"/>
    <w:rPr>
      <w:rFonts w:asciiTheme="majorHAnsi" w:eastAsiaTheme="majorEastAsia" w:hAnsiTheme="majorHAnsi" w:cstheme="majorBidi"/>
      <w:color w:val="DA291C" w:themeColor="accent1"/>
      <w:sz w:val="26"/>
      <w:szCs w:val="26"/>
    </w:rPr>
  </w:style>
  <w:style w:type="character" w:customStyle="1" w:styleId="Corpsdetexte-BOLDCar">
    <w:name w:val="Corps de texte - BOLD Car"/>
    <w:basedOn w:val="CorpsdetexteCar"/>
    <w:link w:val="Corpsdetexte-BOLD"/>
    <w:rsid w:val="00723755"/>
    <w:rPr>
      <w:rFonts w:ascii="Arial" w:hAnsi="Arial" w:cs="Arial"/>
      <w:b/>
      <w:szCs w:val="20"/>
    </w:rPr>
  </w:style>
  <w:style w:type="paragraph" w:styleId="Commentaire">
    <w:name w:val="annotation text"/>
    <w:basedOn w:val="Normal"/>
    <w:link w:val="CommentaireCar"/>
    <w:unhideWhenUsed/>
    <w:rsid w:val="0099538B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CommentaireCar">
    <w:name w:val="Commentaire Car"/>
    <w:basedOn w:val="Policepardfaut"/>
    <w:link w:val="Commentaire"/>
    <w:rsid w:val="0099538B"/>
    <w:rPr>
      <w:rFonts w:ascii="Calibri" w:eastAsia="Calibri" w:hAnsi="Calibri" w:cs="Times New Roman"/>
      <w:sz w:val="20"/>
      <w:szCs w:val="20"/>
    </w:rPr>
  </w:style>
  <w:style w:type="character" w:styleId="Marquedecommentaire">
    <w:name w:val="annotation reference"/>
    <w:unhideWhenUsed/>
    <w:rsid w:val="0099538B"/>
    <w:rPr>
      <w:sz w:val="16"/>
      <w:szCs w:val="16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953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9538B"/>
    <w:rPr>
      <w:rFonts w:ascii="Segoe UI" w:hAnsi="Segoe UI" w:cs="Segoe UI"/>
      <w:sz w:val="18"/>
      <w:szCs w:val="18"/>
    </w:rPr>
  </w:style>
  <w:style w:type="paragraph" w:styleId="Paragraphedeliste">
    <w:name w:val="List Paragraph"/>
    <w:basedOn w:val="Normal"/>
    <w:uiPriority w:val="34"/>
    <w:qFormat/>
    <w:rsid w:val="00683DC3"/>
    <w:pPr>
      <w:ind w:left="720"/>
      <w:contextualSpacing/>
    </w:pPr>
    <w:rPr>
      <w:rFonts w:asciiTheme="minorHAnsi" w:hAnsiTheme="minorHAnsi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FC1213"/>
    <w:pPr>
      <w:spacing w:after="0" w:line="240" w:lineRule="auto"/>
    </w:pPr>
    <w:rPr>
      <w:rFonts w:asciiTheme="minorHAnsi" w:hAnsiTheme="minorHAnsi"/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FC1213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FC1213"/>
    <w:rPr>
      <w:vertAlign w:val="superscript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0E006E"/>
    <w:pPr>
      <w:spacing w:after="160"/>
    </w:pPr>
    <w:rPr>
      <w:rFonts w:ascii="Arial" w:eastAsiaTheme="minorHAnsi" w:hAnsi="Arial" w:cstheme="minorBidi"/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0E006E"/>
    <w:rPr>
      <w:rFonts w:ascii="Arial" w:eastAsia="Calibri" w:hAnsi="Arial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Delegatus">
      <a:dk1>
        <a:sysClr val="windowText" lastClr="000000"/>
      </a:dk1>
      <a:lt1>
        <a:srgbClr val="FFFFFF"/>
      </a:lt1>
      <a:dk2>
        <a:srgbClr val="575757"/>
      </a:dk2>
      <a:lt2>
        <a:srgbClr val="D1D3D4"/>
      </a:lt2>
      <a:accent1>
        <a:srgbClr val="DA291C"/>
      </a:accent1>
      <a:accent2>
        <a:srgbClr val="B2B2B2"/>
      </a:accent2>
      <a:accent3>
        <a:srgbClr val="878787"/>
      </a:accent3>
      <a:accent4>
        <a:srgbClr val="0070C0"/>
      </a:accent4>
      <a:accent5>
        <a:srgbClr val="5B9BD5"/>
      </a:accent5>
      <a:accent6>
        <a:srgbClr val="00B0F0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ujet xmlns="7f687aa3-a9f9-4f03-a742-246e39f193e4">
      <Value>Programme RP</Value>
    </Sujet>
    <Filtre xmlns="7f687aa3-a9f9-4f03-a742-246e39f193e4" xsi:nil="true"/>
    <TypeDocument xmlns="7f687aa3-a9f9-4f03-a742-246e39f193e4">Modèle</TypeDocument>
    <Langue xmlns="7f687aa3-a9f9-4f03-a742-246e39f193e4">Français</Langue>
    <lcf76f155ced4ddcb4097134ff3c332f xmlns="7f687aa3-a9f9-4f03-a742-246e39f193e4">
      <Terms xmlns="http://schemas.microsoft.com/office/infopath/2007/PartnerControls"/>
    </lcf76f155ced4ddcb4097134ff3c332f>
    <TaxCatchAll xmlns="2350d4a3-729e-40af-b526-615a964c0c80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780C447FFCFCE47B713BFAA15F72232" ma:contentTypeVersion="18" ma:contentTypeDescription="Crée un document." ma:contentTypeScope="" ma:versionID="8aa12dd279c6505d7d587a2a8d23c322">
  <xsd:schema xmlns:xsd="http://www.w3.org/2001/XMLSchema" xmlns:xs="http://www.w3.org/2001/XMLSchema" xmlns:p="http://schemas.microsoft.com/office/2006/metadata/properties" xmlns:ns2="7f687aa3-a9f9-4f03-a742-246e39f193e4" xmlns:ns3="2350d4a3-729e-40af-b526-615a964c0c80" targetNamespace="http://schemas.microsoft.com/office/2006/metadata/properties" ma:root="true" ma:fieldsID="a96a15e35f88495464f1930c22d10181" ns2:_="" ns3:_="">
    <xsd:import namespace="7f687aa3-a9f9-4f03-a742-246e39f193e4"/>
    <xsd:import namespace="2350d4a3-729e-40af-b526-615a964c0c80"/>
    <xsd:element name="properties">
      <xsd:complexType>
        <xsd:sequence>
          <xsd:element name="documentManagement">
            <xsd:complexType>
              <xsd:all>
                <xsd:element ref="ns2:TypeDocument" minOccurs="0"/>
                <xsd:element ref="ns2:Sujet" minOccurs="0"/>
                <xsd:element ref="ns2:Filtre" minOccurs="0"/>
                <xsd:element ref="ns2:Langue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687aa3-a9f9-4f03-a742-246e39f193e4" elementFormDefault="qualified">
    <xsd:import namespace="http://schemas.microsoft.com/office/2006/documentManagement/types"/>
    <xsd:import namespace="http://schemas.microsoft.com/office/infopath/2007/PartnerControls"/>
    <xsd:element name="TypeDocument" ma:index="8" nillable="true" ma:displayName="Type de document" ma:description="Sélectionner le type de document correspondant à ce fichier." ma:format="Dropdown" ma:internalName="TypeDocument">
      <xsd:simpleType>
        <xsd:restriction base="dms:Choice">
          <xsd:enumeration value="Directive"/>
          <xsd:enumeration value="Procédure"/>
          <xsd:enumeration value="Politique"/>
          <xsd:enumeration value="Modèle"/>
          <xsd:enumeration value="Formulaire"/>
          <xsd:enumeration value="Formation"/>
          <xsd:enumeration value="Référence"/>
        </xsd:restriction>
      </xsd:simpleType>
    </xsd:element>
    <xsd:element name="Sujet" ma:index="9" nillable="true" ma:displayName="Sujet" ma:description="Sélectionner les sujets concernés par ce fichier. Cette colonne est utilisée comme filtre par certains pages du site." ma:format="Dropdown" ma:internalName="Sujet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Programme RP"/>
                    <xsd:enumeration value="Loi 25"/>
                    <xsd:enumeration value="Responsable RP"/>
                    <xsd:enumeration value="Cybersécurité"/>
                  </xsd:restriction>
                </xsd:simpleType>
              </xsd:element>
            </xsd:sequence>
          </xsd:extension>
        </xsd:complexContent>
      </xsd:complexType>
    </xsd:element>
    <xsd:element name="Filtre" ma:index="10" nillable="true" ma:displayName="Filtre de diffusion" ma:description="Colonne utilisée comme filtre pour les webpart de diffusion." ma:format="Dropdown" ma:internalName="Filtre">
      <xsd:simpleType>
        <xsd:restriction base="dms:Text">
          <xsd:maxLength value="255"/>
        </xsd:restriction>
      </xsd:simpleType>
    </xsd:element>
    <xsd:element name="Langue" ma:index="11" nillable="true" ma:displayName="Langue" ma:default="Français" ma:description="Langue utilisée dans le document en question." ma:format="RadioButtons" ma:internalName="Langue">
      <xsd:simpleType>
        <xsd:restriction base="dms:Choice">
          <xsd:enumeration value="Français"/>
          <xsd:enumeration value="English"/>
        </xsd:restriction>
      </xsd:simpleType>
    </xsd:element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Balises d’images" ma:readOnly="false" ma:fieldId="{5cf76f15-5ced-4ddc-b409-7134ff3c332f}" ma:taxonomyMulti="true" ma:sspId="50847be8-31a8-4c21-8144-493f8fcbdcb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50d4a3-729e-40af-b526-615a964c0c80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b58e6c0-82e9-4841-8ead-ee1963975269}" ma:internalName="TaxCatchAll" ma:showField="CatchAllData" ma:web="2350d4a3-729e-40af-b526-615a964c0c8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4F4A7E5-AD3B-40F1-94F0-A7FB087038FC}">
  <ds:schemaRefs>
    <ds:schemaRef ds:uri="http://schemas.microsoft.com/office/2006/metadata/properties"/>
    <ds:schemaRef ds:uri="http://schemas.microsoft.com/office/infopath/2007/PartnerControls"/>
    <ds:schemaRef ds:uri="7f687aa3-a9f9-4f03-a742-246e39f193e4"/>
    <ds:schemaRef ds:uri="2350d4a3-729e-40af-b526-615a964c0c80"/>
  </ds:schemaRefs>
</ds:datastoreItem>
</file>

<file path=customXml/itemProps2.xml><?xml version="1.0" encoding="utf-8"?>
<ds:datastoreItem xmlns:ds="http://schemas.openxmlformats.org/officeDocument/2006/customXml" ds:itemID="{FD0E8927-89AE-45AA-9B14-320C7315263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E81A00F-B08F-4186-9987-C593D9DF2B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f687aa3-a9f9-4f03-a742-246e39f193e4"/>
    <ds:schemaRef ds:uri="2350d4a3-729e-40af-b526-615a964c0c8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0BD0E27-9631-431C-8D7A-C6ECA0409E3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871</Words>
  <Characters>4795</Characters>
  <Application>Microsoft Office Word</Application>
  <DocSecurity>0</DocSecurity>
  <Lines>39</Lines>
  <Paragraphs>11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Marie-Noël Roy</dc:creator>
  <cp:keywords/>
  <dc:description/>
  <cp:lastModifiedBy>Maude Briand-L</cp:lastModifiedBy>
  <cp:revision>2</cp:revision>
  <cp:lastPrinted>2019-05-01T19:32:00Z</cp:lastPrinted>
  <dcterms:created xsi:type="dcterms:W3CDTF">2024-04-26T01:04:00Z</dcterms:created>
  <dcterms:modified xsi:type="dcterms:W3CDTF">2024-04-26T01:04:00Z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0x0101000780C447FFCFCE47B713BFAA15F72232</vt:lpwstr>
  </property>
  <property fmtid="{D5CDD505-2E9C-101B-9397-08002B2CF9AE}" pid="3" name="Order">
    <vt:r8>119000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MediaServiceImageTags">
    <vt:lpwstr/>
  </property>
</Properties>
</file>